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43BE" w14:textId="4F93681F" w:rsidR="009A6A00" w:rsidRPr="008D0F5A" w:rsidRDefault="009A6A00" w:rsidP="009A6A00">
      <w:pPr>
        <w:tabs>
          <w:tab w:val="left" w:pos="4253"/>
        </w:tabs>
        <w:jc w:val="right"/>
        <w:rPr>
          <w:sz w:val="22"/>
          <w:szCs w:val="22"/>
        </w:rPr>
      </w:pPr>
      <w:bookmarkStart w:id="0" w:name="_Hlk38984440"/>
      <w:r w:rsidRPr="008D0F5A">
        <w:rPr>
          <w:bCs/>
          <w:sz w:val="22"/>
          <w:szCs w:val="22"/>
        </w:rPr>
        <w:t xml:space="preserve">Załącznik nr 4 do Zarządzenia </w:t>
      </w:r>
      <w:r w:rsidR="00A2021C" w:rsidRPr="008D0F5A">
        <w:rPr>
          <w:bCs/>
          <w:sz w:val="22"/>
          <w:szCs w:val="22"/>
        </w:rPr>
        <w:t xml:space="preserve">Rektora </w:t>
      </w:r>
      <w:r w:rsidR="00A2021C" w:rsidRPr="008D0F5A">
        <w:rPr>
          <w:sz w:val="22"/>
          <w:szCs w:val="22"/>
        </w:rPr>
        <w:t>UEW</w:t>
      </w:r>
      <w:r w:rsidR="00A2021C" w:rsidRPr="008D0F5A">
        <w:rPr>
          <w:bCs/>
          <w:sz w:val="22"/>
          <w:szCs w:val="22"/>
        </w:rPr>
        <w:t xml:space="preserve"> </w:t>
      </w:r>
      <w:r w:rsidR="00A2021C">
        <w:rPr>
          <w:bCs/>
          <w:sz w:val="22"/>
          <w:szCs w:val="22"/>
        </w:rPr>
        <w:t xml:space="preserve">nr </w:t>
      </w:r>
      <w:r w:rsidR="002151B3">
        <w:rPr>
          <w:bCs/>
          <w:sz w:val="22"/>
          <w:szCs w:val="22"/>
        </w:rPr>
        <w:t>66</w:t>
      </w:r>
      <w:bookmarkStart w:id="1" w:name="_GoBack"/>
      <w:bookmarkEnd w:id="1"/>
      <w:r w:rsidRPr="008D0F5A">
        <w:rPr>
          <w:bCs/>
          <w:sz w:val="22"/>
          <w:szCs w:val="22"/>
        </w:rPr>
        <w:t xml:space="preserve">/2020 </w:t>
      </w:r>
    </w:p>
    <w:p w14:paraId="672A6659" w14:textId="77777777" w:rsidR="009A6A00" w:rsidRPr="000614FB" w:rsidRDefault="009A6A00" w:rsidP="009A6A00">
      <w:pPr>
        <w:tabs>
          <w:tab w:val="left" w:pos="4253"/>
        </w:tabs>
        <w:ind w:left="0" w:firstLine="0"/>
        <w:jc w:val="center"/>
        <w:rPr>
          <w:b/>
          <w:bCs/>
          <w:sz w:val="10"/>
          <w:szCs w:val="10"/>
        </w:rPr>
      </w:pPr>
    </w:p>
    <w:p w14:paraId="264E1145" w14:textId="65E8239A" w:rsidR="009A6A00" w:rsidRPr="006D1A27" w:rsidRDefault="001925CF" w:rsidP="009A6A00">
      <w:pPr>
        <w:tabs>
          <w:tab w:val="left" w:pos="4253"/>
        </w:tabs>
        <w:ind w:left="0" w:firstLine="0"/>
        <w:jc w:val="center"/>
        <w:rPr>
          <w:b/>
          <w:bCs/>
        </w:rPr>
      </w:pPr>
      <w:r>
        <w:rPr>
          <w:b/>
          <w:bCs/>
        </w:rPr>
        <w:t>PRZYKŁAD</w:t>
      </w:r>
      <w:r w:rsidR="00554AA2">
        <w:rPr>
          <w:b/>
          <w:bCs/>
        </w:rPr>
        <w:t>OWY</w:t>
      </w:r>
      <w:r>
        <w:rPr>
          <w:b/>
          <w:bCs/>
        </w:rPr>
        <w:t xml:space="preserve"> WZ</w:t>
      </w:r>
      <w:r w:rsidR="00554AA2">
        <w:rPr>
          <w:b/>
          <w:bCs/>
        </w:rPr>
        <w:t xml:space="preserve">ÓR </w:t>
      </w:r>
      <w:r w:rsidR="009A6A00" w:rsidRPr="006D1A27">
        <w:rPr>
          <w:b/>
          <w:bCs/>
        </w:rPr>
        <w:t>OPRACOWANIA PRACY DYPLOMOWEJ</w:t>
      </w:r>
    </w:p>
    <w:bookmarkEnd w:id="0"/>
    <w:p w14:paraId="0A37501D" w14:textId="77777777" w:rsidR="009A6A00" w:rsidRPr="006D1A27" w:rsidRDefault="009A6A00" w:rsidP="009A6A00">
      <w:pPr>
        <w:tabs>
          <w:tab w:val="left" w:pos="4253"/>
        </w:tabs>
        <w:ind w:left="0" w:firstLine="0"/>
        <w:rPr>
          <w:bCs/>
          <w:sz w:val="20"/>
          <w:szCs w:val="20"/>
        </w:rPr>
      </w:pPr>
    </w:p>
    <w:p w14:paraId="56104D8B" w14:textId="77777777" w:rsidR="009A6A00" w:rsidRPr="006D1A27" w:rsidRDefault="009A6A00" w:rsidP="009A6A00">
      <w:pPr>
        <w:tabs>
          <w:tab w:val="left" w:pos="4253"/>
        </w:tabs>
        <w:ind w:left="0" w:firstLine="0"/>
        <w:jc w:val="right"/>
        <w:rPr>
          <w:bCs/>
          <w:sz w:val="20"/>
          <w:szCs w:val="20"/>
        </w:rPr>
      </w:pPr>
      <w:r w:rsidRPr="006D1A27">
        <w:rPr>
          <w:bCs/>
          <w:sz w:val="20"/>
          <w:szCs w:val="20"/>
        </w:rPr>
        <w:t>PR</w:t>
      </w:r>
      <w:r>
        <w:rPr>
          <w:bCs/>
          <w:sz w:val="20"/>
          <w:szCs w:val="20"/>
        </w:rPr>
        <w:t>ZYKŁADOWY</w:t>
      </w:r>
      <w:r w:rsidRPr="006D1A27">
        <w:rPr>
          <w:bCs/>
          <w:sz w:val="20"/>
          <w:szCs w:val="20"/>
        </w:rPr>
        <w:t xml:space="preserve"> UKŁAD SPISU TREŚCI</w:t>
      </w:r>
    </w:p>
    <w:p w14:paraId="44610929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  <w:r w:rsidRPr="006D1A27">
        <w:rPr>
          <w:b/>
        </w:rPr>
        <w:t xml:space="preserve">Spis treści </w:t>
      </w:r>
    </w:p>
    <w:p w14:paraId="0CB3D630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993"/>
          <w:tab w:val="left" w:pos="4253"/>
          <w:tab w:val="right" w:pos="8789"/>
        </w:tabs>
      </w:pPr>
      <w:r w:rsidRPr="006D1A27">
        <w:t>Wstęp</w:t>
      </w:r>
      <w:r w:rsidRPr="006D1A27">
        <w:tab/>
        <w:t>……………………………………………………………………………………..4</w:t>
      </w:r>
    </w:p>
    <w:p w14:paraId="2B590E32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993"/>
          <w:tab w:val="left" w:pos="4253"/>
          <w:tab w:val="right" w:pos="8789"/>
        </w:tabs>
        <w:rPr>
          <w:b/>
          <w:bCs/>
        </w:rPr>
      </w:pPr>
      <w:r w:rsidRPr="006D1A27">
        <w:rPr>
          <w:b/>
          <w:bCs/>
        </w:rPr>
        <w:t>Rozdział 1</w:t>
      </w:r>
    </w:p>
    <w:p w14:paraId="1EA957B6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993"/>
          <w:tab w:val="left" w:pos="4253"/>
          <w:tab w:val="right" w:pos="8789"/>
        </w:tabs>
      </w:pPr>
      <w:r w:rsidRPr="006D1A27">
        <w:rPr>
          <w:b/>
          <w:bCs/>
        </w:rPr>
        <w:t>Istota i znaczenie strategii produktu……………………………………………………</w:t>
      </w:r>
      <w:r w:rsidRPr="006D1A27">
        <w:tab/>
        <w:t>7</w:t>
      </w:r>
    </w:p>
    <w:p w14:paraId="04882E5D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993"/>
          <w:tab w:val="left" w:pos="4253"/>
          <w:tab w:val="right" w:pos="8789"/>
        </w:tabs>
      </w:pPr>
      <w:r w:rsidRPr="006D1A27">
        <w:tab/>
        <w:t>1.1. Pojęcie i miejsce strategii produktu w strukturze strategii przedsiębiorstwa…….</w:t>
      </w:r>
      <w:r>
        <w:t xml:space="preserve"> </w:t>
      </w:r>
      <w:r w:rsidRPr="006D1A27">
        <w:t>7</w:t>
      </w:r>
    </w:p>
    <w:p w14:paraId="5CD70A0C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993"/>
          <w:tab w:val="left" w:pos="4253"/>
          <w:tab w:val="right" w:pos="8789"/>
        </w:tabs>
      </w:pPr>
      <w:r w:rsidRPr="006D1A27">
        <w:tab/>
        <w:t>1.2. Podstawy kształtowania strategii przedsiębiorstwa………………………………</w:t>
      </w:r>
      <w:r w:rsidRPr="006D1A27">
        <w:tab/>
        <w:t>14</w:t>
      </w:r>
    </w:p>
    <w:p w14:paraId="5D536429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993"/>
          <w:tab w:val="left" w:pos="4253"/>
          <w:tab w:val="right" w:pos="8789"/>
        </w:tabs>
      </w:pPr>
      <w:r w:rsidRPr="006D1A27">
        <w:tab/>
      </w:r>
      <w:r w:rsidRPr="006D1A27">
        <w:tab/>
        <w:t>1.2.1. Podstawy informacyjne……………………………………………….</w:t>
      </w:r>
      <w:r w:rsidRPr="006D1A27">
        <w:tab/>
        <w:t>14</w:t>
      </w:r>
    </w:p>
    <w:p w14:paraId="19BAFA00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4253"/>
          <w:tab w:val="right" w:pos="8789"/>
        </w:tabs>
      </w:pPr>
      <w:r w:rsidRPr="006D1A27">
        <w:tab/>
      </w:r>
      <w:r w:rsidRPr="006D1A27">
        <w:tab/>
        <w:t>1.2.2. Procedury formułowania strategii produktu……………………………..</w:t>
      </w:r>
      <w:r w:rsidRPr="006D1A27">
        <w:tab/>
        <w:t>17</w:t>
      </w:r>
    </w:p>
    <w:p w14:paraId="21C31CF2" w14:textId="77777777" w:rsidR="009A6A00" w:rsidRPr="006D1A27" w:rsidRDefault="009A6A00" w:rsidP="009A6A00">
      <w:pPr>
        <w:pStyle w:val="Tekstpodstawowy"/>
        <w:tabs>
          <w:tab w:val="left" w:pos="426"/>
          <w:tab w:val="left" w:pos="851"/>
          <w:tab w:val="left" w:pos="4253"/>
          <w:tab w:val="right" w:pos="8789"/>
        </w:tabs>
      </w:pPr>
      <w:r w:rsidRPr="006D1A27">
        <w:tab/>
        <w:t>1. 3. Rodzaje strategii produktu……………………………….…………………….</w:t>
      </w:r>
      <w:r w:rsidRPr="006D1A27">
        <w:tab/>
        <w:t>19</w:t>
      </w:r>
    </w:p>
    <w:p w14:paraId="74EBBED5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rPr>
          <w:b/>
          <w:bCs/>
        </w:rPr>
      </w:pPr>
      <w:r w:rsidRPr="006D1A27">
        <w:rPr>
          <w:b/>
          <w:bCs/>
        </w:rPr>
        <w:t>Rozdział 2</w:t>
      </w:r>
    </w:p>
    <w:p w14:paraId="04540F2A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rPr>
          <w:b/>
          <w:bCs/>
        </w:rPr>
        <w:t>Strategie produktu przedsiębiorstwa X na dotychczas obsługiwanym rynku………</w:t>
      </w:r>
      <w:r w:rsidRPr="006D1A27">
        <w:tab/>
        <w:t>24</w:t>
      </w:r>
    </w:p>
    <w:p w14:paraId="123D836F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2.1. Charakterystyka rynku przedsiębiorstwa X………………………………………</w:t>
      </w:r>
      <w:r w:rsidRPr="006D1A27">
        <w:tab/>
        <w:t>24</w:t>
      </w:r>
    </w:p>
    <w:p w14:paraId="4CD4CBFF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2.2. Strategia penetracji rynku………………………………………………………</w:t>
      </w:r>
      <w:r w:rsidRPr="006D1A27">
        <w:tab/>
        <w:t>27</w:t>
      </w:r>
    </w:p>
    <w:p w14:paraId="036FCBC5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2.3. Strategia modyfikacji produktu…………………………………………………</w:t>
      </w:r>
      <w:r w:rsidRPr="006D1A27">
        <w:tab/>
        <w:t>30</w:t>
      </w:r>
    </w:p>
    <w:p w14:paraId="49E3DD60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2.4. Strategia innowacji produktowych……………………………………………..</w:t>
      </w:r>
      <w:r w:rsidRPr="006D1A27">
        <w:tab/>
        <w:t>34</w:t>
      </w:r>
    </w:p>
    <w:p w14:paraId="2A7F86B3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2.5. Ocena skuteczności strategii produktu na dotychczasowym rynku……………</w:t>
      </w:r>
      <w:r w:rsidRPr="006D1A27">
        <w:tab/>
        <w:t>38</w:t>
      </w:r>
    </w:p>
    <w:p w14:paraId="5B745C65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rPr>
          <w:b/>
          <w:bCs/>
        </w:rPr>
      </w:pPr>
      <w:r w:rsidRPr="006D1A27">
        <w:rPr>
          <w:b/>
          <w:bCs/>
        </w:rPr>
        <w:t>Rozdział 3</w:t>
      </w:r>
    </w:p>
    <w:p w14:paraId="42CE885A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rPr>
          <w:b/>
          <w:bCs/>
        </w:rPr>
        <w:t>Strategie produktu przedsiębiorstwa X na nowym rynku…………………………….</w:t>
      </w:r>
      <w:r w:rsidRPr="006D1A27">
        <w:tab/>
        <w:t>41</w:t>
      </w:r>
    </w:p>
    <w:p w14:paraId="2D0951D8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3.1. Strategie produktu skierowane na nowe segmenty……………………………..</w:t>
      </w:r>
      <w:r w:rsidRPr="006D1A27">
        <w:tab/>
        <w:t>41</w:t>
      </w:r>
    </w:p>
    <w:p w14:paraId="6ED87894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</w:r>
      <w:r w:rsidRPr="006D1A27">
        <w:tab/>
        <w:t>3.1.1. Strategia poszerzania rynku……………………………………………</w:t>
      </w:r>
      <w:r w:rsidRPr="006D1A27">
        <w:tab/>
        <w:t>41</w:t>
      </w:r>
    </w:p>
    <w:p w14:paraId="77FEA6CC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</w:r>
      <w:r w:rsidRPr="006D1A27">
        <w:tab/>
        <w:t>3.1.2. Strategia poszerzania rynku oparta na modyfikacjach produktu………</w:t>
      </w:r>
      <w:r w:rsidRPr="006D1A27">
        <w:tab/>
        <w:t>42</w:t>
      </w:r>
    </w:p>
    <w:p w14:paraId="65769068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</w:r>
      <w:r w:rsidRPr="006D1A27">
        <w:tab/>
        <w:t>3.1.3. Strategia poszerzania rynku oparta na innowacjach produktowych……..</w:t>
      </w:r>
      <w:r w:rsidRPr="006D1A27">
        <w:tab/>
        <w:t>43</w:t>
      </w:r>
    </w:p>
    <w:p w14:paraId="4303FD01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3.2. Strategie produktu na nowym rynku……………………………………………</w:t>
      </w:r>
      <w:r w:rsidRPr="006D1A27">
        <w:tab/>
        <w:t>44</w:t>
      </w:r>
    </w:p>
    <w:p w14:paraId="226160AD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</w:r>
      <w:r w:rsidRPr="006D1A27">
        <w:tab/>
        <w:t>3.2.1. Strategia ekspansji geograficznej………………………………………</w:t>
      </w:r>
      <w:r w:rsidRPr="006D1A27">
        <w:tab/>
        <w:t>44</w:t>
      </w:r>
    </w:p>
    <w:p w14:paraId="3D7FE42F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</w:r>
      <w:r w:rsidRPr="006D1A27">
        <w:tab/>
        <w:t>3.2.2. Strategia ekspansji opartej na modyfikacjach produktu……………….</w:t>
      </w:r>
      <w:r w:rsidRPr="006D1A27">
        <w:tab/>
        <w:t>46</w:t>
      </w:r>
    </w:p>
    <w:p w14:paraId="32687ECB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</w:r>
      <w:r w:rsidRPr="006D1A27">
        <w:tab/>
        <w:t>3.2.3. Strategia ekspansji opartej na innowacjach produktowych………………</w:t>
      </w:r>
      <w:r w:rsidRPr="006D1A27">
        <w:tab/>
        <w:t>48</w:t>
      </w:r>
    </w:p>
    <w:p w14:paraId="07D530A0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ab/>
        <w:t>3.3. Ocena skuteczności strategii produktu skierowanych na nowe rynki………….</w:t>
      </w:r>
      <w:r w:rsidRPr="006D1A27">
        <w:tab/>
        <w:t>50</w:t>
      </w:r>
    </w:p>
    <w:p w14:paraId="5C4E8B6F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>Zakończenie……………………………………………………………………………….</w:t>
      </w:r>
      <w:r w:rsidRPr="006D1A27">
        <w:tab/>
        <w:t>54</w:t>
      </w:r>
    </w:p>
    <w:p w14:paraId="79A1BD6F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>Spis literatury………………………………………………………………………………56</w:t>
      </w:r>
    </w:p>
    <w:p w14:paraId="213C1910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>Spis tabel ………………………………………………………………………………….</w:t>
      </w:r>
      <w:r w:rsidRPr="006D1A27">
        <w:tab/>
        <w:t>59</w:t>
      </w:r>
    </w:p>
    <w:p w14:paraId="75BAF886" w14:textId="77DACF2D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>Spis rysunków</w:t>
      </w:r>
      <w:r>
        <w:t xml:space="preserve"> (schematów, map) </w:t>
      </w:r>
      <w:r w:rsidRPr="006D1A27">
        <w:t>………………………</w:t>
      </w:r>
      <w:r w:rsidR="582BD04A" w:rsidRPr="006D1A27">
        <w:t>..</w:t>
      </w:r>
      <w:r w:rsidRPr="006D1A27">
        <w:t>………………………………..</w:t>
      </w:r>
      <w:r w:rsidRPr="006D1A27">
        <w:tab/>
        <w:t>60</w:t>
      </w:r>
    </w:p>
    <w:p w14:paraId="78E2FB21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>Załączniki………………………………………………………………………………….</w:t>
      </w:r>
      <w:r w:rsidRPr="006D1A27">
        <w:tab/>
        <w:t xml:space="preserve"> 63</w:t>
      </w:r>
    </w:p>
    <w:p w14:paraId="3DBE95E6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</w:pPr>
      <w:r w:rsidRPr="006D1A27">
        <w:t>Oświadczenia …………………………………………………………………………….. 64</w:t>
      </w:r>
    </w:p>
    <w:p w14:paraId="0C0A9B51" w14:textId="756DA03C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  <w:r w:rsidRPr="006D1A27">
        <w:br w:type="page"/>
      </w:r>
      <w:r w:rsidR="001925CF" w:rsidRPr="006D1A27">
        <w:rPr>
          <w:bCs/>
          <w:sz w:val="20"/>
          <w:szCs w:val="20"/>
        </w:rPr>
        <w:lastRenderedPageBreak/>
        <w:t>PR</w:t>
      </w:r>
      <w:r w:rsidR="001925CF">
        <w:rPr>
          <w:bCs/>
          <w:sz w:val="20"/>
          <w:szCs w:val="20"/>
        </w:rPr>
        <w:t>ZYKŁADOWY</w:t>
      </w:r>
      <w:r w:rsidR="001925CF">
        <w:t xml:space="preserve"> </w:t>
      </w:r>
      <w:r>
        <w:t>W</w:t>
      </w:r>
      <w:r w:rsidRPr="006D1A27">
        <w:rPr>
          <w:sz w:val="20"/>
          <w:szCs w:val="20"/>
        </w:rPr>
        <w:t>ZÓR SPISU TABEL I RYSUNKÓW</w:t>
      </w:r>
    </w:p>
    <w:p w14:paraId="09B4C959" w14:textId="77777777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280"/>
          <w:tab w:val="right" w:pos="8820"/>
        </w:tabs>
        <w:spacing w:before="0" w:after="0" w:line="360" w:lineRule="auto"/>
        <w:ind w:left="540" w:right="505" w:hanging="540"/>
        <w:jc w:val="center"/>
        <w:rPr>
          <w:rFonts w:ascii="Times New Roman" w:hAnsi="Times New Roman"/>
          <w:sz w:val="24"/>
          <w:szCs w:val="24"/>
        </w:rPr>
      </w:pPr>
      <w:r w:rsidRPr="006D1A27">
        <w:rPr>
          <w:rFonts w:ascii="Times New Roman" w:hAnsi="Times New Roman"/>
          <w:sz w:val="24"/>
          <w:szCs w:val="24"/>
        </w:rPr>
        <w:t>Spis tabel</w:t>
      </w:r>
    </w:p>
    <w:p w14:paraId="5CEE1218" w14:textId="507C17CE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Tabela 1</w:t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. Własności funkcjonalno-strukturalne badań rynków zagranicznych</w:t>
      </w:r>
      <w:r w:rsidR="16320F57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22</w:t>
      </w:r>
    </w:p>
    <w:p w14:paraId="67C8A931" w14:textId="745C0615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>Tabela 2. Struktura poznawcza segmentacji rynku międzynarodowego</w:t>
      </w:r>
      <w:r w:rsidR="339F800E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38</w:t>
      </w:r>
    </w:p>
    <w:p w14:paraId="487C1577" w14:textId="19FAB457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 xml:space="preserve">Tabela </w:t>
      </w:r>
      <w:r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. Siły konkurencyjne oddziałujące w segmencie a atrakcyjność segmentu</w:t>
      </w:r>
      <w:r w:rsidR="3858E567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43</w:t>
      </w:r>
    </w:p>
    <w:p w14:paraId="42B1BF9B" w14:textId="2B4981DA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 xml:space="preserve">Tabela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. Klasyfikacja kryteriów segmentacji międzynarodowej</w:t>
      </w:r>
      <w:r w:rsidR="36DC40EB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55</w:t>
      </w:r>
    </w:p>
    <w:p w14:paraId="145A2688" w14:textId="645242C5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 xml:space="preserve">Tabela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. Przykładowe kryteria stosowane w segmentacji międzynarodowej</w:t>
      </w:r>
      <w:r w:rsidR="27C86E73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56</w:t>
      </w:r>
    </w:p>
    <w:p w14:paraId="59302443" w14:textId="77777777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jc w:val="center"/>
        <w:rPr>
          <w:rFonts w:ascii="Times New Roman" w:hAnsi="Times New Roman"/>
          <w:sz w:val="24"/>
          <w:szCs w:val="24"/>
        </w:rPr>
      </w:pPr>
      <w:r w:rsidRPr="006D1A27">
        <w:rPr>
          <w:rFonts w:ascii="Times New Roman" w:hAnsi="Times New Roman"/>
          <w:sz w:val="24"/>
          <w:szCs w:val="24"/>
        </w:rPr>
        <w:t>Spis rysunków</w:t>
      </w:r>
    </w:p>
    <w:p w14:paraId="4EEEDCAE" w14:textId="31E06E67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>Rysunek 1. Struktura hierarchiczna badań rynkowych i marketingowych</w:t>
      </w:r>
      <w:r w:rsidR="13CF9582" w:rsidRPr="006D1A27">
        <w:rPr>
          <w:rFonts w:ascii="Times New Roman" w:hAnsi="Times New Roman"/>
          <w:b w:val="0"/>
          <w:bCs w:val="0"/>
          <w:sz w:val="24"/>
          <w:szCs w:val="24"/>
        </w:rPr>
        <w:t>..</w:t>
      </w:r>
      <w:r w:rsidR="3AA97CCC" w:rsidRPr="006D1A27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27</w:t>
      </w:r>
    </w:p>
    <w:p w14:paraId="076FD651" w14:textId="5F473F46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>Rysunek 2. Obszary międzynarodowych badań rynkowych i marketingowych</w:t>
      </w:r>
      <w:r w:rsidR="7AC5C954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28</w:t>
      </w:r>
    </w:p>
    <w:p w14:paraId="48C0BEA0" w14:textId="69C3E180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 xml:space="preserve">Rysunek </w:t>
      </w:r>
      <w:r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. Warianty segmentacji rynków zagranicznych</w:t>
      </w:r>
      <w:r w:rsidR="301C7AAC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49</w:t>
      </w:r>
    </w:p>
    <w:p w14:paraId="4B8E33F9" w14:textId="31538746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 xml:space="preserve">Rysunek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. Koncepcja dwustopniowej segmentacji rynku międzynarodowego</w:t>
      </w:r>
      <w:r w:rsidR="29AA2207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49</w:t>
      </w:r>
    </w:p>
    <w:p w14:paraId="7840B293" w14:textId="0CF0B3FE" w:rsidR="009A6A00" w:rsidRPr="006D1A27" w:rsidRDefault="009A6A00" w:rsidP="009A6A00">
      <w:pPr>
        <w:pStyle w:val="Nagwek3"/>
        <w:tabs>
          <w:tab w:val="left" w:pos="0"/>
          <w:tab w:val="left" w:pos="567"/>
          <w:tab w:val="left" w:pos="4253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bCs w:val="0"/>
          <w:sz w:val="24"/>
          <w:szCs w:val="24"/>
        </w:rPr>
      </w:pPr>
      <w:r w:rsidRPr="006D1A27">
        <w:rPr>
          <w:rFonts w:ascii="Times New Roman" w:hAnsi="Times New Roman"/>
          <w:b w:val="0"/>
          <w:bCs w:val="0"/>
          <w:sz w:val="24"/>
          <w:szCs w:val="24"/>
        </w:rPr>
        <w:t xml:space="preserve">Rysunek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. Typologia segmentacji mikroekonomicznej</w:t>
      </w:r>
      <w:r w:rsidR="36367131" w:rsidRPr="006D1A27">
        <w:rPr>
          <w:rFonts w:ascii="Times New Roman" w:hAnsi="Times New Roman"/>
          <w:b w:val="0"/>
          <w:bCs w:val="0"/>
          <w:sz w:val="24"/>
          <w:szCs w:val="24"/>
        </w:rPr>
        <w:t>...</w:t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sz w:val="24"/>
          <w:szCs w:val="24"/>
        </w:rPr>
        <w:tab/>
      </w:r>
      <w:r w:rsidRPr="006D1A27">
        <w:rPr>
          <w:rFonts w:ascii="Times New Roman" w:hAnsi="Times New Roman"/>
          <w:b w:val="0"/>
          <w:bCs w:val="0"/>
          <w:sz w:val="24"/>
          <w:szCs w:val="24"/>
        </w:rPr>
        <w:t>51</w:t>
      </w:r>
    </w:p>
    <w:p w14:paraId="5DAB6C7B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</w:p>
    <w:p w14:paraId="753C2BC4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  <w:r w:rsidRPr="006D1A27">
        <w:rPr>
          <w:b/>
        </w:rPr>
        <w:t>Zasady umieszczania wzorów matematycznych w tekście pracy dyplomowej</w:t>
      </w:r>
    </w:p>
    <w:p w14:paraId="02EB378F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</w:p>
    <w:p w14:paraId="2598C16A" w14:textId="77777777" w:rsidR="009A6A00" w:rsidRPr="006D1A27" w:rsidRDefault="009A6A00" w:rsidP="009A6A00">
      <w:pPr>
        <w:tabs>
          <w:tab w:val="left" w:pos="4253"/>
        </w:tabs>
        <w:ind w:left="0" w:firstLine="0"/>
      </w:pPr>
      <w:r w:rsidRPr="006D1A27">
        <w:t xml:space="preserve">Równania i wzory matematyczne umieszcza się w tekście pracy wykorzystując funkcje edytora równań. Stosuje się ciągłą numerację wzorów w obrębie rozdziałów lub całej pracy (odpowiednio (1.1), (1.2) lub (1), (2). </w:t>
      </w:r>
    </w:p>
    <w:p w14:paraId="5EA8EFD8" w14:textId="77777777" w:rsidR="009A6A00" w:rsidRPr="006D1A27" w:rsidRDefault="009A6A00" w:rsidP="009A6A00">
      <w:pPr>
        <w:tabs>
          <w:tab w:val="left" w:pos="4253"/>
        </w:tabs>
        <w:ind w:left="0" w:firstLine="0"/>
      </w:pPr>
      <w:r w:rsidRPr="006D1A27">
        <w:rPr>
          <w:b/>
          <w:bCs/>
        </w:rPr>
        <w:t>Wymogi edytorskie:</w:t>
      </w:r>
      <w:r w:rsidRPr="006D1A27">
        <w:t xml:space="preserve"> numer wzoru wyrównany do prawej strony w nawiasie okrągłym, wzór wyśrodkowany.</w:t>
      </w:r>
    </w:p>
    <w:p w14:paraId="6A05A809" w14:textId="77777777" w:rsidR="009A6A00" w:rsidRPr="006D1A27" w:rsidRDefault="009A6A00" w:rsidP="009A6A00">
      <w:pPr>
        <w:pStyle w:val="Tekstpodstawowywcity"/>
        <w:tabs>
          <w:tab w:val="left" w:pos="4253"/>
        </w:tabs>
        <w:jc w:val="right"/>
        <w:rPr>
          <w:sz w:val="20"/>
          <w:szCs w:val="20"/>
        </w:rPr>
      </w:pPr>
    </w:p>
    <w:p w14:paraId="1C3CB258" w14:textId="376C7DB2" w:rsidR="009A6A00" w:rsidRPr="006D1A27" w:rsidRDefault="001925CF" w:rsidP="009A6A00">
      <w:pPr>
        <w:pStyle w:val="Tekstpodstawowywcity"/>
        <w:tabs>
          <w:tab w:val="left" w:pos="4253"/>
        </w:tabs>
        <w:jc w:val="right"/>
        <w:rPr>
          <w:sz w:val="20"/>
          <w:szCs w:val="20"/>
        </w:rPr>
      </w:pPr>
      <w:r w:rsidRPr="006D1A27">
        <w:rPr>
          <w:bCs/>
          <w:sz w:val="20"/>
          <w:szCs w:val="20"/>
        </w:rPr>
        <w:t>PR</w:t>
      </w:r>
      <w:r>
        <w:rPr>
          <w:bCs/>
          <w:sz w:val="20"/>
          <w:szCs w:val="20"/>
        </w:rPr>
        <w:t>ZYKŁADOWY</w:t>
      </w:r>
      <w:r w:rsidRPr="006D1A27">
        <w:rPr>
          <w:sz w:val="20"/>
          <w:szCs w:val="20"/>
        </w:rPr>
        <w:t xml:space="preserve"> </w:t>
      </w:r>
      <w:r w:rsidR="009A6A00" w:rsidRPr="006D1A27">
        <w:rPr>
          <w:sz w:val="20"/>
          <w:szCs w:val="20"/>
        </w:rPr>
        <w:t xml:space="preserve">WZÓR FORMUŁY </w:t>
      </w:r>
    </w:p>
    <w:p w14:paraId="6DF942DF" w14:textId="77777777" w:rsidR="009A6A00" w:rsidRPr="006D1A27" w:rsidRDefault="009A6A00" w:rsidP="009A6A00">
      <w:pPr>
        <w:pStyle w:val="paragraph"/>
        <w:tabs>
          <w:tab w:val="left" w:pos="4253"/>
        </w:tabs>
        <w:spacing w:before="0" w:beforeAutospacing="0" w:after="0" w:afterAutospacing="0"/>
        <w:ind w:left="154"/>
        <w:textAlignment w:val="baseline"/>
        <w:rPr>
          <w:rStyle w:val="eop"/>
        </w:rPr>
      </w:pPr>
      <w:r w:rsidRPr="006D1A27">
        <w:rPr>
          <w:rStyle w:val="normaltextrun"/>
        </w:rPr>
        <w:t xml:space="preserve">W tym celu zastosowano współczynnik korelacji rang </w:t>
      </w:r>
      <w:r w:rsidRPr="006D1A27">
        <w:rPr>
          <w:rStyle w:val="spellingerror"/>
        </w:rPr>
        <w:t>Spearmana</w:t>
      </w:r>
      <w:r w:rsidRPr="006D1A27">
        <w:rPr>
          <w:rStyle w:val="normaltextrun"/>
        </w:rPr>
        <w:t>, który wyraża się wzorem:</w:t>
      </w:r>
    </w:p>
    <w:p w14:paraId="618A78A9" w14:textId="77777777" w:rsidR="009A6A00" w:rsidRPr="006D1A27" w:rsidRDefault="009A6A00" w:rsidP="65942808">
      <w:pPr>
        <w:pStyle w:val="paragraph"/>
        <w:tabs>
          <w:tab w:val="left" w:pos="4253"/>
        </w:tabs>
        <w:spacing w:before="0" w:beforeAutospacing="0" w:after="0" w:afterAutospacing="0"/>
        <w:jc w:val="right"/>
        <w:textAlignment w:val="baseline"/>
      </w:pPr>
      <w:r w:rsidRPr="006D1A27">
        <w:rPr>
          <w:rStyle w:val="eop"/>
        </w:rPr>
        <w:object w:dxaOrig="1920" w:dyaOrig="1080" w14:anchorId="536B0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54pt" o:ole="">
            <v:imagedata r:id="rId5" o:title=""/>
          </v:shape>
          <o:OLEObject Type="Embed" ProgID="Equation.DSMT4" ShapeID="_x0000_i1025" DrawAspect="Content" ObjectID="_1650869341" r:id="rId6"/>
        </w:object>
      </w:r>
      <w:r w:rsidRPr="006D1A27">
        <w:rPr>
          <w:rStyle w:val="eop"/>
        </w:rPr>
        <w:t>,</w:t>
      </w:r>
      <w:r w:rsidRPr="006D1A27">
        <w:rPr>
          <w:rStyle w:val="eop"/>
        </w:rPr>
        <w:tab/>
      </w:r>
      <w:r w:rsidRPr="006D1A27">
        <w:rPr>
          <w:rStyle w:val="eop"/>
        </w:rPr>
        <w:object w:dxaOrig="999" w:dyaOrig="360" w14:anchorId="682B8D79">
          <v:shape id="_x0000_i1026" type="#_x0000_t75" style="width:50.4pt;height:18pt" o:ole="">
            <v:imagedata r:id="rId7" o:title=""/>
          </v:shape>
          <o:OLEObject Type="Embed" ProgID="Equation.DSMT4" ShapeID="_x0000_i1026" DrawAspect="Content" ObjectID="_1650869342" r:id="rId8"/>
        </w:object>
      </w:r>
      <w:r w:rsidRPr="006D1A27">
        <w:rPr>
          <w:rStyle w:val="eop"/>
        </w:rPr>
        <w:t xml:space="preserve"> </w:t>
      </w:r>
      <w:r w:rsidRPr="006D1A27">
        <w:rPr>
          <w:rStyle w:val="eop"/>
        </w:rPr>
        <w:tab/>
      </w:r>
      <w:r w:rsidRPr="006D1A27">
        <w:rPr>
          <w:rStyle w:val="eop"/>
        </w:rPr>
        <w:tab/>
      </w:r>
      <w:r w:rsidRPr="006D1A27">
        <w:rPr>
          <w:rStyle w:val="eop"/>
        </w:rPr>
        <w:tab/>
      </w:r>
      <w:r w:rsidRPr="006D1A27">
        <w:rPr>
          <w:rStyle w:val="eop"/>
        </w:rPr>
        <w:tab/>
        <w:t>(1)</w:t>
      </w:r>
    </w:p>
    <w:p w14:paraId="63E0C48C" w14:textId="31F83E36" w:rsidR="009A6A00" w:rsidRPr="003B6A83" w:rsidRDefault="009A6A00" w:rsidP="65942808">
      <w:pPr>
        <w:pStyle w:val="paragraph"/>
        <w:spacing w:before="0" w:beforeAutospacing="0" w:after="0" w:afterAutospacing="0"/>
        <w:ind w:left="77" w:hanging="77"/>
        <w:jc w:val="both"/>
        <w:textAlignment w:val="baseline"/>
      </w:pPr>
      <w:r w:rsidRPr="65942808">
        <w:rPr>
          <w:rStyle w:val="normaltextrun"/>
        </w:rPr>
        <w:t>gdzie:</w:t>
      </w:r>
      <w:r w:rsidR="7DD7C371" w:rsidRPr="65942808">
        <w:rPr>
          <w:rStyle w:val="normaltextrun"/>
        </w:rPr>
        <w:t xml:space="preserve"> </w:t>
      </w:r>
      <w:r>
        <w:rPr>
          <w:rStyle w:val="mathspan"/>
        </w:rPr>
        <w:tab/>
      </w:r>
      <w:r>
        <w:rPr>
          <w:rStyle w:val="mathspan"/>
        </w:rPr>
        <w:tab/>
      </w:r>
      <w:r w:rsidRPr="003B6A83">
        <w:rPr>
          <w:rStyle w:val="mathspan"/>
        </w:rPr>
        <w:object w:dxaOrig="260" w:dyaOrig="360" w14:anchorId="06FDE513">
          <v:shape id="_x0000_i1027" type="#_x0000_t75" style="width:13.2pt;height:18pt" o:ole="">
            <v:imagedata r:id="rId9" o:title=""/>
          </v:shape>
          <o:OLEObject Type="Embed" ProgID="Equation.DSMT4" ShapeID="_x0000_i1027" DrawAspect="Content" ObjectID="_1650869343" r:id="rId10"/>
        </w:object>
      </w:r>
      <w:r>
        <w:rPr>
          <w:rStyle w:val="mathspan"/>
        </w:rPr>
        <w:t xml:space="preserve"> – różnica </w:t>
      </w:r>
      <w:r w:rsidRPr="003B6A83">
        <w:rPr>
          <w:rStyle w:val="mathspan"/>
        </w:rPr>
        <w:t>pomiędzy rang</w:t>
      </w:r>
      <w:r>
        <w:rPr>
          <w:rStyle w:val="mathspan"/>
        </w:rPr>
        <w:t xml:space="preserve">ami odpowiadającymi </w:t>
      </w:r>
      <w:r w:rsidRPr="003B6A83">
        <w:rPr>
          <w:rStyle w:val="mathspan"/>
        </w:rPr>
        <w:t xml:space="preserve">wartości </w:t>
      </w:r>
      <w:r w:rsidRPr="003B6A83">
        <w:rPr>
          <w:rStyle w:val="mathspan"/>
        </w:rPr>
        <w:object w:dxaOrig="240" w:dyaOrig="360" w14:anchorId="0DD344AB">
          <v:shape id="_x0000_i1028" type="#_x0000_t75" style="width:12pt;height:18pt" o:ole="">
            <v:imagedata r:id="rId11" o:title=""/>
          </v:shape>
          <o:OLEObject Type="Embed" ProgID="Equation.DSMT4" ShapeID="_x0000_i1028" DrawAspect="Content" ObjectID="_1650869344" r:id="rId12"/>
        </w:object>
      </w:r>
      <w:r w:rsidRPr="003B6A83">
        <w:rPr>
          <w:rStyle w:val="mathspan"/>
        </w:rPr>
        <w:t xml:space="preserve"> </w:t>
      </w:r>
      <w:r>
        <w:rPr>
          <w:rStyle w:val="mathspan"/>
        </w:rPr>
        <w:t xml:space="preserve">i </w:t>
      </w:r>
      <w:r w:rsidRPr="003B6A83">
        <w:rPr>
          <w:rStyle w:val="mathspan"/>
        </w:rPr>
        <w:t>wartości</w:t>
      </w:r>
      <w:r>
        <w:rPr>
          <w:rStyle w:val="mathspan"/>
        </w:rPr>
        <w:t xml:space="preserve"> </w:t>
      </w:r>
      <w:r w:rsidRPr="003B6A83">
        <w:rPr>
          <w:rStyle w:val="mathspan"/>
        </w:rPr>
        <w:object w:dxaOrig="260" w:dyaOrig="360" w14:anchorId="2B6470FF">
          <v:shape id="_x0000_i1029" type="#_x0000_t75" style="width:13.2pt;height:18pt" o:ole="">
            <v:imagedata r:id="rId13" o:title=""/>
          </v:shape>
          <o:OLEObject Type="Embed" ProgID="Equation.DSMT4" ShapeID="_x0000_i1029" DrawAspect="Content" ObjectID="_1650869345" r:id="rId14"/>
        </w:object>
      </w:r>
      <w:r w:rsidRPr="003B6A83">
        <w:rPr>
          <w:rStyle w:val="normaltextrun"/>
          <w:vertAlign w:val="subscript"/>
        </w:rPr>
        <w:t>,</w:t>
      </w:r>
    </w:p>
    <w:p w14:paraId="39DC9DE3" w14:textId="77777777" w:rsidR="009A6A00" w:rsidRPr="003B6A83" w:rsidRDefault="009A6A00" w:rsidP="009A6A00">
      <w:pPr>
        <w:pStyle w:val="paragraph"/>
        <w:spacing w:before="0" w:beforeAutospacing="0" w:after="0" w:afterAutospacing="0"/>
        <w:ind w:left="77" w:hanging="77"/>
        <w:jc w:val="both"/>
        <w:textAlignment w:val="baseline"/>
      </w:pPr>
      <w:r>
        <w:rPr>
          <w:rStyle w:val="normaltextrun"/>
          <w:i/>
          <w:iCs/>
        </w:rPr>
        <w:tab/>
      </w:r>
      <w:r>
        <w:rPr>
          <w:rStyle w:val="normaltextrun"/>
          <w:i/>
          <w:iCs/>
        </w:rPr>
        <w:tab/>
      </w:r>
      <w:r w:rsidRPr="003B6A83">
        <w:rPr>
          <w:rStyle w:val="normaltextrun"/>
          <w:i/>
          <w:iCs/>
        </w:rPr>
        <w:t>N</w:t>
      </w:r>
      <w:r w:rsidRPr="003B6A83">
        <w:rPr>
          <w:rStyle w:val="normaltextrun"/>
        </w:rPr>
        <w:t xml:space="preserve"> – liczebność badanej zbiorowości.</w:t>
      </w:r>
      <w:r w:rsidRPr="003B6A83">
        <w:rPr>
          <w:rStyle w:val="eop"/>
        </w:rPr>
        <w:t> </w:t>
      </w:r>
    </w:p>
    <w:p w14:paraId="5A39BBE3" w14:textId="77777777" w:rsidR="009A6A00" w:rsidRPr="006D1A27" w:rsidRDefault="009A6A00" w:rsidP="009A6A00">
      <w:pPr>
        <w:tabs>
          <w:tab w:val="left" w:pos="4253"/>
        </w:tabs>
        <w:ind w:left="142" w:hanging="142"/>
      </w:pPr>
    </w:p>
    <w:p w14:paraId="083F847F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  <w:r w:rsidRPr="006D1A27">
        <w:rPr>
          <w:b/>
        </w:rPr>
        <w:t>Zasady umieszczania tabel w tekście pracy dyplomowej</w:t>
      </w:r>
    </w:p>
    <w:p w14:paraId="41C8F396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</w:p>
    <w:p w14:paraId="53614116" w14:textId="77777777" w:rsidR="009A6A00" w:rsidRDefault="009A6A00" w:rsidP="009A6A00">
      <w:pPr>
        <w:tabs>
          <w:tab w:val="left" w:pos="4253"/>
        </w:tabs>
        <w:ind w:left="0" w:firstLine="0"/>
      </w:pPr>
      <w:r w:rsidRPr="006D1A27">
        <w:t>Przed umieszczeniem tabeli należy ją powołać w tekście pracy (np. W tabeli 1 zestawiono cechy charakterystyczne i rodzaje strategii ekspansji produktu na nowe rynki).</w:t>
      </w:r>
      <w:r>
        <w:t xml:space="preserve"> </w:t>
      </w:r>
      <w:r w:rsidRPr="006D1A27">
        <w:t>Stosuje się ciągłą numerację tabel w obrębie rozdziałów lub całej pracy (odpowiednio Tabela1.1, Tabela 1.2 lub Tabela 1., Tabela 2.). Jeżeli to możliwe, tabel nie należy dzielić, powinny mieścić się na jednej stronie.</w:t>
      </w:r>
    </w:p>
    <w:p w14:paraId="61A00EB0" w14:textId="77777777" w:rsidR="009A6A00" w:rsidRPr="006D1A27" w:rsidRDefault="009A6A00" w:rsidP="009A6A00">
      <w:pPr>
        <w:tabs>
          <w:tab w:val="left" w:pos="4253"/>
        </w:tabs>
        <w:ind w:left="0" w:firstLine="0"/>
      </w:pPr>
      <w:r w:rsidRPr="006D1A27">
        <w:rPr>
          <w:b/>
          <w:bCs/>
        </w:rPr>
        <w:t>Wymogi edytorskie:</w:t>
      </w:r>
      <w:r w:rsidRPr="006D1A27">
        <w:t xml:space="preserve"> tytuł wyrównany do lewej strony, czcionka 12 pkt.; wewnątrz tabeli czcionka 10-11 pkt.; źródło wyrównane do lewej strony, czcionka 10 pkt. Tytuł umieszcza się nad tabelą.</w:t>
      </w:r>
    </w:p>
    <w:p w14:paraId="72A3D3EC" w14:textId="20DD69EE" w:rsidR="009A6A00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</w:p>
    <w:p w14:paraId="69358CAD" w14:textId="77777777" w:rsidR="001925CF" w:rsidRDefault="001925CF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</w:p>
    <w:p w14:paraId="2067D9F1" w14:textId="367AD22A" w:rsidR="009A6A00" w:rsidRPr="006D1A27" w:rsidRDefault="001925CF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  <w:r w:rsidRPr="006D1A27">
        <w:rPr>
          <w:bCs/>
          <w:sz w:val="20"/>
          <w:szCs w:val="20"/>
        </w:rPr>
        <w:lastRenderedPageBreak/>
        <w:t>PR</w:t>
      </w:r>
      <w:r>
        <w:rPr>
          <w:bCs/>
          <w:sz w:val="20"/>
          <w:szCs w:val="20"/>
        </w:rPr>
        <w:t>ZYKŁADOWY</w:t>
      </w:r>
      <w:r w:rsidRPr="006D1A27">
        <w:rPr>
          <w:sz w:val="20"/>
          <w:szCs w:val="20"/>
        </w:rPr>
        <w:t xml:space="preserve"> </w:t>
      </w:r>
      <w:r w:rsidR="009A6A00" w:rsidRPr="006D1A27">
        <w:rPr>
          <w:sz w:val="20"/>
          <w:szCs w:val="20"/>
        </w:rPr>
        <w:t>WZÓR TABELI</w:t>
      </w:r>
    </w:p>
    <w:p w14:paraId="1A0B1CF3" w14:textId="77777777" w:rsidR="009A6A00" w:rsidRPr="006D1A27" w:rsidRDefault="009A6A00" w:rsidP="009A6A00">
      <w:pPr>
        <w:pStyle w:val="Legenda"/>
        <w:keepNext/>
        <w:tabs>
          <w:tab w:val="left" w:pos="4253"/>
        </w:tabs>
        <w:ind w:left="0" w:firstLine="0"/>
        <w:rPr>
          <w:b w:val="0"/>
          <w:szCs w:val="24"/>
        </w:rPr>
      </w:pPr>
      <w:r w:rsidRPr="006D1A27">
        <w:rPr>
          <w:b w:val="0"/>
          <w:szCs w:val="24"/>
        </w:rPr>
        <w:t>Tabela 1. Charakterystyka i ocena strategii produktu skierowanych na nowe rynki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2268"/>
        <w:gridCol w:w="2230"/>
      </w:tblGrid>
      <w:tr w:rsidR="009A6A00" w:rsidRPr="006D1A27" w14:paraId="74684D63" w14:textId="77777777" w:rsidTr="007170EB">
        <w:tc>
          <w:tcPr>
            <w:tcW w:w="1980" w:type="dxa"/>
            <w:shd w:val="clear" w:color="auto" w:fill="FFFFFF"/>
            <w:vAlign w:val="center"/>
          </w:tcPr>
          <w:p w14:paraId="0AA7D170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Cechy</w:t>
            </w:r>
          </w:p>
          <w:p w14:paraId="5AB80AD1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Charakterystyczne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2A72A4C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Ekspansja</w:t>
            </w:r>
          </w:p>
          <w:p w14:paraId="0ED60294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geograficzna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817136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Ekspansja oparta</w:t>
            </w:r>
          </w:p>
          <w:p w14:paraId="28353A1A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na modyfikacjach</w:t>
            </w:r>
          </w:p>
          <w:p w14:paraId="468AFEC0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produktu</w:t>
            </w:r>
          </w:p>
        </w:tc>
        <w:tc>
          <w:tcPr>
            <w:tcW w:w="2230" w:type="dxa"/>
            <w:shd w:val="clear" w:color="auto" w:fill="FFFFFF"/>
            <w:vAlign w:val="center"/>
          </w:tcPr>
          <w:p w14:paraId="48D0E12F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Ekspansja oparta</w:t>
            </w:r>
          </w:p>
          <w:p w14:paraId="532A041A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na innowacjach</w:t>
            </w:r>
          </w:p>
          <w:p w14:paraId="4D76484C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produktowych</w:t>
            </w:r>
          </w:p>
        </w:tc>
      </w:tr>
      <w:tr w:rsidR="009A6A00" w:rsidRPr="006D1A27" w14:paraId="341746D5" w14:textId="77777777" w:rsidTr="007170EB">
        <w:tc>
          <w:tcPr>
            <w:tcW w:w="1980" w:type="dxa"/>
            <w:shd w:val="clear" w:color="auto" w:fill="FFFFFF"/>
            <w:vAlign w:val="center"/>
          </w:tcPr>
          <w:p w14:paraId="16FE773E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Istota</w:t>
            </w:r>
          </w:p>
        </w:tc>
        <w:tc>
          <w:tcPr>
            <w:tcW w:w="2693" w:type="dxa"/>
            <w:shd w:val="clear" w:color="auto" w:fill="FFFFFF"/>
          </w:tcPr>
          <w:p w14:paraId="1C63B571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dążenie do wzrostu sprzedaży dotychczasowego produktu poprzez wejście na nowe rynki geograficzne</w:t>
            </w:r>
          </w:p>
        </w:tc>
        <w:tc>
          <w:tcPr>
            <w:tcW w:w="2268" w:type="dxa"/>
            <w:shd w:val="clear" w:color="auto" w:fill="FFFFFF"/>
          </w:tcPr>
          <w:p w14:paraId="740938E6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rozszerzenie rynków zbytu dla zmodyfikowanego produktu</w:t>
            </w:r>
          </w:p>
        </w:tc>
        <w:tc>
          <w:tcPr>
            <w:tcW w:w="2230" w:type="dxa"/>
            <w:shd w:val="clear" w:color="auto" w:fill="FFFFFF"/>
          </w:tcPr>
          <w:p w14:paraId="203B78CB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rozszerzanie rynków zbytu dla nowego produktu</w:t>
            </w:r>
          </w:p>
        </w:tc>
      </w:tr>
      <w:tr w:rsidR="009A6A00" w:rsidRPr="006D1A27" w14:paraId="51E8A43B" w14:textId="77777777" w:rsidTr="007170EB">
        <w:tc>
          <w:tcPr>
            <w:tcW w:w="1980" w:type="dxa"/>
            <w:shd w:val="clear" w:color="auto" w:fill="FFFFFF"/>
            <w:vAlign w:val="center"/>
          </w:tcPr>
          <w:p w14:paraId="3904229D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6D1A27">
              <w:rPr>
                <w:b/>
                <w:sz w:val="20"/>
                <w:szCs w:val="20"/>
              </w:rPr>
              <w:t>Dominujące przesłanie</w:t>
            </w:r>
          </w:p>
        </w:tc>
        <w:tc>
          <w:tcPr>
            <w:tcW w:w="2693" w:type="dxa"/>
            <w:shd w:val="clear" w:color="auto" w:fill="FFFFFF"/>
          </w:tcPr>
          <w:p w14:paraId="04D19363" w14:textId="77777777" w:rsidR="009A6A00" w:rsidRPr="006D1A27" w:rsidRDefault="009A6A00" w:rsidP="009A6A00">
            <w:pPr>
              <w:pStyle w:val="Tekstpodstawowy"/>
              <w:numPr>
                <w:ilvl w:val="0"/>
                <w:numId w:val="2"/>
              </w:numPr>
              <w:tabs>
                <w:tab w:val="num" w:pos="239"/>
                <w:tab w:val="left" w:pos="4253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ograniczone możliwości sprzedaży na dotychczasowym rynku</w:t>
            </w:r>
          </w:p>
          <w:p w14:paraId="1D5E435A" w14:textId="77777777" w:rsidR="009A6A00" w:rsidRPr="006D1A27" w:rsidRDefault="009A6A00" w:rsidP="009A6A00">
            <w:pPr>
              <w:pStyle w:val="Tekstpodstawowy"/>
              <w:numPr>
                <w:ilvl w:val="0"/>
                <w:numId w:val="2"/>
              </w:numPr>
              <w:tabs>
                <w:tab w:val="num" w:pos="239"/>
                <w:tab w:val="left" w:pos="4253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znaczny potencjał zaangażowany w produkt</w:t>
            </w:r>
          </w:p>
        </w:tc>
        <w:tc>
          <w:tcPr>
            <w:tcW w:w="2268" w:type="dxa"/>
            <w:shd w:val="clear" w:color="auto" w:fill="FFFFFF"/>
          </w:tcPr>
          <w:p w14:paraId="4710B205" w14:textId="77777777" w:rsidR="009A6A00" w:rsidRPr="006D1A27" w:rsidRDefault="009A6A00" w:rsidP="009A6A00">
            <w:pPr>
              <w:pStyle w:val="Tekstpodstawowy"/>
              <w:numPr>
                <w:ilvl w:val="0"/>
                <w:numId w:val="2"/>
              </w:numPr>
              <w:tabs>
                <w:tab w:val="num" w:pos="239"/>
                <w:tab w:val="left" w:pos="4253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ograniczone możliwości sprzedaży na dotychczasowym rynku</w:t>
            </w:r>
          </w:p>
          <w:p w14:paraId="56466653" w14:textId="77777777" w:rsidR="009A6A00" w:rsidRPr="006D1A27" w:rsidRDefault="009A6A00" w:rsidP="009A6A00">
            <w:pPr>
              <w:pStyle w:val="Tekstpodstawowy"/>
              <w:numPr>
                <w:ilvl w:val="0"/>
                <w:numId w:val="2"/>
              </w:numPr>
              <w:tabs>
                <w:tab w:val="num" w:pos="239"/>
                <w:tab w:val="left" w:pos="4253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znaczny potencjał zaangażowany w produkt i jego modyfikacje</w:t>
            </w:r>
          </w:p>
        </w:tc>
        <w:tc>
          <w:tcPr>
            <w:tcW w:w="2230" w:type="dxa"/>
            <w:shd w:val="clear" w:color="auto" w:fill="FFFFFF"/>
          </w:tcPr>
          <w:p w14:paraId="70435EB8" w14:textId="77777777" w:rsidR="009A6A00" w:rsidRPr="006D1A27" w:rsidRDefault="009A6A00" w:rsidP="009A6A00">
            <w:pPr>
              <w:pStyle w:val="Tekstpodstawowy"/>
              <w:numPr>
                <w:ilvl w:val="0"/>
                <w:numId w:val="2"/>
              </w:numPr>
              <w:tabs>
                <w:tab w:val="num" w:pos="239"/>
                <w:tab w:val="left" w:pos="4253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ograniczona chłonność dotychczasowego rynku w zakresie innowacji</w:t>
            </w:r>
          </w:p>
          <w:p w14:paraId="39AED921" w14:textId="77777777" w:rsidR="009A6A00" w:rsidRPr="006D1A27" w:rsidRDefault="009A6A00" w:rsidP="009A6A00">
            <w:pPr>
              <w:pStyle w:val="Tekstpodstawowy"/>
              <w:numPr>
                <w:ilvl w:val="0"/>
                <w:numId w:val="2"/>
              </w:numPr>
              <w:tabs>
                <w:tab w:val="num" w:pos="239"/>
                <w:tab w:val="left" w:pos="4253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6D1A27">
              <w:rPr>
                <w:sz w:val="20"/>
                <w:szCs w:val="20"/>
              </w:rPr>
              <w:t>poszukiwanie ekspansywnie rozwijających się rynków dających szanse rozwoju innowacyjnej firmie</w:t>
            </w:r>
          </w:p>
        </w:tc>
      </w:tr>
      <w:tr w:rsidR="009A6A00" w:rsidRPr="006D1A27" w14:paraId="2687F24D" w14:textId="77777777" w:rsidTr="007170EB">
        <w:tc>
          <w:tcPr>
            <w:tcW w:w="1980" w:type="dxa"/>
            <w:shd w:val="clear" w:color="auto" w:fill="FFFFFF"/>
          </w:tcPr>
          <w:p w14:paraId="2B3D4F80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</w:pPr>
            <w:r w:rsidRPr="006D1A27">
              <w:t>...</w:t>
            </w:r>
          </w:p>
        </w:tc>
        <w:tc>
          <w:tcPr>
            <w:tcW w:w="2693" w:type="dxa"/>
            <w:shd w:val="clear" w:color="auto" w:fill="FFFFFF"/>
          </w:tcPr>
          <w:p w14:paraId="6AF8F60D" w14:textId="77777777" w:rsidR="009A6A00" w:rsidRPr="006D1A27" w:rsidRDefault="009A6A00" w:rsidP="007170EB">
            <w:pPr>
              <w:pStyle w:val="Tekstpodstawowy"/>
              <w:tabs>
                <w:tab w:val="left" w:pos="426"/>
                <w:tab w:val="left" w:pos="993"/>
                <w:tab w:val="left" w:pos="4253"/>
                <w:tab w:val="right" w:pos="8789"/>
              </w:tabs>
            </w:pPr>
            <w:r w:rsidRPr="006D1A27">
              <w:t>...</w:t>
            </w:r>
          </w:p>
        </w:tc>
        <w:tc>
          <w:tcPr>
            <w:tcW w:w="2268" w:type="dxa"/>
            <w:shd w:val="clear" w:color="auto" w:fill="FFFFFF"/>
          </w:tcPr>
          <w:p w14:paraId="5C7DA2F3" w14:textId="77777777" w:rsidR="009A6A00" w:rsidRPr="006D1A27" w:rsidRDefault="009A6A00" w:rsidP="007170EB">
            <w:pPr>
              <w:pStyle w:val="Tekstpodstawowy"/>
              <w:tabs>
                <w:tab w:val="left" w:pos="4253"/>
                <w:tab w:val="right" w:pos="8789"/>
              </w:tabs>
            </w:pPr>
            <w:r w:rsidRPr="006D1A27">
              <w:t>...</w:t>
            </w:r>
          </w:p>
        </w:tc>
        <w:tc>
          <w:tcPr>
            <w:tcW w:w="2230" w:type="dxa"/>
            <w:shd w:val="clear" w:color="auto" w:fill="FFFFFF"/>
          </w:tcPr>
          <w:p w14:paraId="4FEAD401" w14:textId="77777777" w:rsidR="009A6A00" w:rsidRPr="006D1A27" w:rsidRDefault="009A6A00" w:rsidP="007170EB">
            <w:pPr>
              <w:pStyle w:val="Tekstpodstawowy"/>
              <w:tabs>
                <w:tab w:val="left" w:pos="4253"/>
                <w:tab w:val="right" w:pos="8789"/>
              </w:tabs>
            </w:pPr>
            <w:r w:rsidRPr="006D1A27">
              <w:t>...</w:t>
            </w:r>
          </w:p>
        </w:tc>
      </w:tr>
    </w:tbl>
    <w:p w14:paraId="160E09FE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spacing w:before="120" w:after="0"/>
        <w:rPr>
          <w:sz w:val="20"/>
          <w:szCs w:val="20"/>
        </w:rPr>
      </w:pPr>
      <w:r w:rsidRPr="006D1A27">
        <w:rPr>
          <w:sz w:val="20"/>
          <w:szCs w:val="20"/>
        </w:rPr>
        <w:t xml:space="preserve">Źródło: W. Wrzosek (red.), </w:t>
      </w:r>
      <w:r w:rsidRPr="006D1A27">
        <w:rPr>
          <w:i/>
          <w:iCs/>
          <w:sz w:val="20"/>
          <w:szCs w:val="20"/>
        </w:rPr>
        <w:t>Strategie marketingowe</w:t>
      </w:r>
      <w:r w:rsidRPr="006D1A27">
        <w:rPr>
          <w:sz w:val="20"/>
          <w:szCs w:val="20"/>
        </w:rPr>
        <w:t>, Szkoła Główna Handlowa w Warszawie, Warszawa 2001, s. 127.</w:t>
      </w:r>
    </w:p>
    <w:p w14:paraId="49CE9BB9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  <w:r w:rsidRPr="006D1A27">
        <w:rPr>
          <w:b/>
        </w:rPr>
        <w:t>Zasady umieszczania rysunków w tekście pracy dyplomowej</w:t>
      </w:r>
    </w:p>
    <w:p w14:paraId="0D0B940D" w14:textId="77777777" w:rsidR="009A6A00" w:rsidRPr="006D1A27" w:rsidRDefault="009A6A00" w:rsidP="009A6A00">
      <w:pPr>
        <w:tabs>
          <w:tab w:val="left" w:pos="4253"/>
        </w:tabs>
        <w:jc w:val="center"/>
        <w:rPr>
          <w:b/>
        </w:rPr>
      </w:pPr>
    </w:p>
    <w:p w14:paraId="012CB77E" w14:textId="77777777" w:rsidR="009A6A00" w:rsidRPr="006D1A27" w:rsidRDefault="009A6A00" w:rsidP="009A6A00">
      <w:pPr>
        <w:pStyle w:val="Podtytu"/>
        <w:tabs>
          <w:tab w:val="left" w:pos="4253"/>
        </w:tabs>
        <w:spacing w:line="240" w:lineRule="auto"/>
        <w:ind w:left="0" w:firstLine="0"/>
        <w:jc w:val="both"/>
        <w:rPr>
          <w:b w:val="0"/>
          <w:bCs/>
        </w:rPr>
      </w:pPr>
      <w:r w:rsidRPr="006D1A27">
        <w:rPr>
          <w:b w:val="0"/>
        </w:rPr>
        <w:t xml:space="preserve">Przed umieszczeniem rysunku należy go powołać w tekście pracy (np. </w:t>
      </w:r>
      <w:r w:rsidRPr="006D1A27">
        <w:rPr>
          <w:b w:val="0"/>
          <w:bCs/>
        </w:rPr>
        <w:t xml:space="preserve">Rysunek 1 prezentuje szczegółowo strukturę hierarchiczną badań). </w:t>
      </w:r>
      <w:r w:rsidRPr="006D1A27">
        <w:rPr>
          <w:b w:val="0"/>
        </w:rPr>
        <w:t>Stosuje się ciągłą numerację rysunków w obrębie rozdziałów lub całej pracy.</w:t>
      </w:r>
    </w:p>
    <w:p w14:paraId="4C10B560" w14:textId="77777777" w:rsidR="009A6A00" w:rsidRDefault="009A6A00" w:rsidP="009A6A00">
      <w:pPr>
        <w:tabs>
          <w:tab w:val="left" w:pos="4253"/>
        </w:tabs>
        <w:ind w:left="0" w:firstLine="0"/>
      </w:pPr>
      <w:r w:rsidRPr="006D1A27">
        <w:rPr>
          <w:b/>
          <w:bCs/>
        </w:rPr>
        <w:t>Wymogi edytorskie:</w:t>
      </w:r>
      <w:r w:rsidRPr="006D1A27">
        <w:t xml:space="preserve"> tytuł wyrównany do</w:t>
      </w:r>
      <w:r>
        <w:t xml:space="preserve"> lewej strony – czcionka 12 pkt.,</w:t>
      </w:r>
      <w:r w:rsidRPr="006D1A27">
        <w:t xml:space="preserve"> rysunek wyśrodkowany</w:t>
      </w:r>
      <w:r>
        <w:t>,</w:t>
      </w:r>
      <w:r w:rsidRPr="006D1A27">
        <w:t xml:space="preserve"> źródło wyrównane do lewej, </w:t>
      </w:r>
      <w:r>
        <w:t xml:space="preserve">numery </w:t>
      </w:r>
      <w:r w:rsidRPr="006D1A27">
        <w:t>strony</w:t>
      </w:r>
      <w:r>
        <w:t xml:space="preserve"> – </w:t>
      </w:r>
      <w:r w:rsidRPr="006D1A27">
        <w:t>czcionka 10 pkt</w:t>
      </w:r>
      <w:r>
        <w:t xml:space="preserve">, </w:t>
      </w:r>
      <w:r w:rsidRPr="006D1A27">
        <w:t>legenda lub wyjaśnienia nad tytułem</w:t>
      </w:r>
      <w:r>
        <w:t xml:space="preserve"> –</w:t>
      </w:r>
      <w:r w:rsidRPr="006D1A27">
        <w:t xml:space="preserve"> czcionka10 pkt. Tytuł umieszcza się pod rysunkiem.</w:t>
      </w:r>
      <w:r>
        <w:t xml:space="preserve"> </w:t>
      </w:r>
      <w:r w:rsidRPr="006D1A27">
        <w:t>Analogiczne zasady jak przy umieszczaniu rysunków stosuje się do wykresów, schematów, fotografii i map.</w:t>
      </w:r>
    </w:p>
    <w:p w14:paraId="0E27B00A" w14:textId="77777777" w:rsidR="009A6A00" w:rsidRPr="006D1A27" w:rsidRDefault="009A6A00" w:rsidP="009A6A00">
      <w:pPr>
        <w:tabs>
          <w:tab w:val="left" w:pos="4253"/>
        </w:tabs>
        <w:ind w:left="0" w:firstLine="0"/>
      </w:pPr>
    </w:p>
    <w:p w14:paraId="3D8725DA" w14:textId="77777777" w:rsidR="009A6A00" w:rsidRPr="006D1A27" w:rsidRDefault="009A6A00" w:rsidP="65942808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center"/>
        <w:rPr>
          <w:sz w:val="20"/>
          <w:szCs w:val="20"/>
        </w:rPr>
      </w:pPr>
      <w:r w:rsidRPr="006D1A2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FE0AE8" wp14:editId="57F53913">
                <wp:simplePos x="0" y="0"/>
                <wp:positionH relativeFrom="column">
                  <wp:posOffset>817880</wp:posOffset>
                </wp:positionH>
                <wp:positionV relativeFrom="paragraph">
                  <wp:posOffset>250190</wp:posOffset>
                </wp:positionV>
                <wp:extent cx="4000500" cy="2007870"/>
                <wp:effectExtent l="8255" t="7620" r="10795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007870"/>
                          <a:chOff x="2422" y="10681"/>
                          <a:chExt cx="6300" cy="316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18" y="12461"/>
                            <a:ext cx="1382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22" y="10681"/>
                            <a:ext cx="6300" cy="3162"/>
                            <a:chOff x="1597" y="2041"/>
                            <a:chExt cx="9180" cy="648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204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C63C1" w14:textId="77777777" w:rsidR="009A6A00" w:rsidRPr="00C04EE9" w:rsidRDefault="009A6A00" w:rsidP="009A6A00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Badania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 rynkowe</w:t>
                                </w:r>
                              </w:p>
                              <w:p w14:paraId="7C8A15AA" w14:textId="77777777" w:rsidR="009A6A00" w:rsidRPr="00C04EE9" w:rsidRDefault="009A6A00" w:rsidP="009A6A00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i </w:t>
                                </w: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marketingowe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E9782" w14:textId="77777777" w:rsidR="009A6A00" w:rsidRPr="00C04EE9" w:rsidRDefault="009A6A00" w:rsidP="009A6A00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 xml:space="preserve">krajowe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D7162" w14:textId="77777777" w:rsidR="009A6A00" w:rsidRPr="00C04EE9" w:rsidRDefault="009A6A00" w:rsidP="009A6A00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ędzynarodowe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BD82A1" w14:textId="77777777" w:rsidR="009A6A00" w:rsidRDefault="009A6A00" w:rsidP="009A6A00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pojedynczego</w:t>
                                </w:r>
                              </w:p>
                              <w:p w14:paraId="69311606" w14:textId="77777777" w:rsidR="009A6A00" w:rsidRPr="00EC07C4" w:rsidRDefault="009A6A00" w:rsidP="009A6A00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rynku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384A5F" w14:textId="77777777" w:rsidR="009A6A00" w:rsidRDefault="009A6A00" w:rsidP="009A6A00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wielu rynków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8506160" w14:textId="77777777" w:rsidR="009A6A00" w:rsidRPr="00EC07C4" w:rsidRDefault="009A6A00" w:rsidP="009A6A00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7" y="3301"/>
                              <a:ext cx="25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3301"/>
                              <a:ext cx="23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7" y="5641"/>
                              <a:ext cx="32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FE0AE8" id="Group 2" o:spid="_x0000_s1026" style="position:absolute;left:0;text-align:left;margin-left:64.4pt;margin-top:19.7pt;width:315pt;height:158.1pt;z-index:251659264" coordorigin="2422,10681" coordsize="6300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">
                <v:line id="Line 3" o:spid="_x0000_s1027" style="position:absolute;visibility:visible;mso-wrap-style:square" from="6718,12461" to="8100,1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group id="Group 4" o:spid="_x0000_s1028" style="position:absolute;left:2422;top:10681;width:6300;height:3162" coordorigin="1597,2041" coordsize="91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5" o:spid="_x0000_s1029" style="position:absolute;left:3937;top:204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  <v:textbox>
                      <w:txbxContent>
                        <w:p w14:paraId="225C63C1" w14:textId="77777777" w:rsidR="009A6A00" w:rsidRPr="00C04EE9" w:rsidRDefault="009A6A00" w:rsidP="009A6A00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Badania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rynkowe</w:t>
                          </w:r>
                        </w:p>
                        <w:p w14:paraId="7C8A15AA" w14:textId="77777777" w:rsidR="009A6A00" w:rsidRPr="00C04EE9" w:rsidRDefault="009A6A00" w:rsidP="009A6A00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marketingowe</w:t>
                          </w:r>
                        </w:p>
                      </w:txbxContent>
                    </v:textbox>
                  </v:roundrect>
                  <v:roundrect id="AutoShape 6" o:spid="_x0000_s1030" style="position:absolute;left:15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14:paraId="4D5E9782" w14:textId="77777777" w:rsidR="009A6A00" w:rsidRPr="00C04EE9" w:rsidRDefault="009A6A00" w:rsidP="009A6A00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sz w:val="18"/>
                              <w:szCs w:val="18"/>
                            </w:rPr>
                            <w:t xml:space="preserve">krajowe </w:t>
                          </w:r>
                        </w:p>
                      </w:txbxContent>
                    </v:textbox>
                  </v:roundrect>
                  <v:roundrect id="AutoShape 7" o:spid="_x0000_s1031" style="position:absolute;left:60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14:paraId="284D7162" w14:textId="77777777" w:rsidR="009A6A00" w:rsidRPr="00C04EE9" w:rsidRDefault="009A6A00" w:rsidP="009A6A00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Pr="00C04EE9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ędzynarodowe </w:t>
                          </w:r>
                        </w:p>
                      </w:txbxContent>
                    </v:textbox>
                  </v:roundrect>
                  <v:roundrect id="AutoShape 8" o:spid="_x0000_s1032" style="position:absolute;left:321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14:paraId="44BD82A1" w14:textId="77777777" w:rsidR="009A6A00" w:rsidRDefault="009A6A00" w:rsidP="009A6A00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pojedynczego</w:t>
                          </w:r>
                        </w:p>
                        <w:p w14:paraId="69311606" w14:textId="77777777" w:rsidR="009A6A00" w:rsidRPr="00EC07C4" w:rsidRDefault="009A6A00" w:rsidP="009A6A00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rynku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07C4">
                            <w:rPr>
                              <w:sz w:val="18"/>
                              <w:szCs w:val="18"/>
                            </w:rPr>
                            <w:t>zagranicznego</w:t>
                          </w:r>
                        </w:p>
                      </w:txbxContent>
                    </v:textbox>
                  </v:roundrect>
                  <v:roundrect id="AutoShape 9" o:spid="_x0000_s1033" style="position:absolute;left:735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  <v:textbox>
                      <w:txbxContent>
                        <w:p w14:paraId="6A384A5F" w14:textId="77777777" w:rsidR="009A6A00" w:rsidRDefault="009A6A00" w:rsidP="009A6A00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wielu rynków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506160" w14:textId="77777777" w:rsidR="009A6A00" w:rsidRPr="00EC07C4" w:rsidRDefault="009A6A00" w:rsidP="009A6A00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zagranicznych</w:t>
                          </w:r>
                        </w:p>
                      </w:txbxContent>
                    </v:textbox>
                  </v:roundrect>
                  <v:line id="Line 10" o:spid="_x0000_s1034" style="position:absolute;flip:x;visibility:visible;mso-wrap-style:square" from="3037,3301" to="555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<v:stroke endarrow="block"/>
                  </v:line>
                  <v:line id="Line 11" o:spid="_x0000_s1035" style="position:absolute;visibility:visible;mso-wrap-style:square" from="5557,3301" to="789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  <v:line id="Line 12" o:spid="_x0000_s1036" style="position:absolute;flip:x;visibility:visible;mso-wrap-style:square" from="4657,5641" to="7897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  <v:stroke endarrow="block"/>
                  </v:line>
                </v:group>
                <w10:wrap type="topAndBottom"/>
              </v:group>
            </w:pict>
          </mc:Fallback>
        </mc:AlternateContent>
      </w:r>
      <w:r w:rsidRPr="006D1A27">
        <w:rPr>
          <w:sz w:val="20"/>
          <w:szCs w:val="20"/>
        </w:rPr>
        <w:t>WZÓR RYSUNKU</w:t>
      </w:r>
    </w:p>
    <w:p w14:paraId="2D2C8E8B" w14:textId="77777777" w:rsidR="009A6A00" w:rsidRPr="006D1A27" w:rsidRDefault="009A6A00" w:rsidP="009A6A00">
      <w:pPr>
        <w:pStyle w:val="Nagwek4"/>
        <w:tabs>
          <w:tab w:val="left" w:pos="4253"/>
        </w:tabs>
        <w:rPr>
          <w:rFonts w:ascii="Times New Roman" w:hAnsi="Times New Roman"/>
          <w:b w:val="0"/>
          <w:sz w:val="24"/>
          <w:szCs w:val="24"/>
        </w:rPr>
      </w:pPr>
      <w:r w:rsidRPr="006D1A27">
        <w:rPr>
          <w:rFonts w:ascii="Times New Roman" w:hAnsi="Times New Roman"/>
          <w:b w:val="0"/>
          <w:sz w:val="24"/>
          <w:szCs w:val="24"/>
        </w:rPr>
        <w:t>Rys. 1 Struktura hierarchiczna badań rynkowych i marketingowych według zakresu przestrzennego</w:t>
      </w:r>
    </w:p>
    <w:p w14:paraId="2A80328B" w14:textId="77777777" w:rsidR="009A6A00" w:rsidRPr="006D1A27" w:rsidRDefault="009A6A00" w:rsidP="009A6A00">
      <w:pPr>
        <w:tabs>
          <w:tab w:val="left" w:pos="4253"/>
        </w:tabs>
        <w:autoSpaceDE w:val="0"/>
        <w:autoSpaceDN w:val="0"/>
        <w:spacing w:before="120"/>
        <w:ind w:left="0" w:firstLine="0"/>
        <w:jc w:val="left"/>
        <w:rPr>
          <w:sz w:val="20"/>
          <w:szCs w:val="20"/>
        </w:rPr>
      </w:pPr>
      <w:r w:rsidRPr="006D1A27">
        <w:rPr>
          <w:sz w:val="20"/>
          <w:szCs w:val="20"/>
        </w:rPr>
        <w:t xml:space="preserve">Źródło: opracowanie własne </w:t>
      </w:r>
      <w:r w:rsidRPr="006D1A27">
        <w:rPr>
          <w:sz w:val="20"/>
          <w:szCs w:val="20"/>
        </w:rPr>
        <w:br/>
        <w:t xml:space="preserve">lub opracowanie własne na podstawie W. Wrzosek (red.), </w:t>
      </w:r>
      <w:r w:rsidRPr="006D1A27">
        <w:rPr>
          <w:i/>
          <w:iCs/>
          <w:sz w:val="20"/>
          <w:szCs w:val="20"/>
        </w:rPr>
        <w:t>Strategie marketingowe</w:t>
      </w:r>
      <w:r w:rsidRPr="006D1A27">
        <w:rPr>
          <w:sz w:val="20"/>
          <w:szCs w:val="20"/>
        </w:rPr>
        <w:t>, Szkoła Główna Handlowa w Warszawie, Warszawa 2001, s. 127-129.</w:t>
      </w:r>
    </w:p>
    <w:p w14:paraId="2F2B26D3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center"/>
        <w:rPr>
          <w:b/>
        </w:rPr>
      </w:pPr>
      <w:r w:rsidRPr="006D1A27">
        <w:rPr>
          <w:b/>
        </w:rPr>
        <w:br w:type="page"/>
      </w:r>
      <w:r w:rsidRPr="006D1A27">
        <w:rPr>
          <w:b/>
        </w:rPr>
        <w:lastRenderedPageBreak/>
        <w:t>SPIS LITERATURY</w:t>
      </w:r>
    </w:p>
    <w:p w14:paraId="7408EDED" w14:textId="77777777" w:rsidR="009A6A00" w:rsidRPr="006D1A27" w:rsidRDefault="009A6A00" w:rsidP="009A6A00">
      <w:pPr>
        <w:pStyle w:val="Tekstpodstawowy"/>
        <w:tabs>
          <w:tab w:val="left" w:pos="4253"/>
        </w:tabs>
        <w:jc w:val="both"/>
      </w:pPr>
      <w:r w:rsidRPr="006D1A27">
        <w:t xml:space="preserve">Wykaz wykorzystanych w pracy źródeł literaturowych umieszcza się po tekście głównym pracy i zakończeniu. Powinien on </w:t>
      </w:r>
      <w:r w:rsidRPr="006D1A27">
        <w:rPr>
          <w:bCs/>
        </w:rPr>
        <w:t>zawierać wyłącznie pozycje literaturowe (wydawnictwa zwarte i czasopisma) wykorzystane w pracy i przywoływane w przypisach. Pozycje literatury powinny być uporządkowane alfabetycznie według nazwisk autorów i redaktorów prac zbiorowych oraz ponumerowane</w:t>
      </w:r>
      <w:r w:rsidRPr="006D1A27">
        <w:t>.</w:t>
      </w:r>
    </w:p>
    <w:p w14:paraId="1BA82162" w14:textId="53555119" w:rsidR="009A6A00" w:rsidRPr="006D1A27" w:rsidRDefault="001925CF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  <w:r w:rsidRPr="006D1A27">
        <w:rPr>
          <w:bCs/>
          <w:sz w:val="20"/>
          <w:szCs w:val="20"/>
        </w:rPr>
        <w:t>PR</w:t>
      </w:r>
      <w:r>
        <w:rPr>
          <w:bCs/>
          <w:sz w:val="20"/>
          <w:szCs w:val="20"/>
        </w:rPr>
        <w:t>ZYKŁADOWY</w:t>
      </w:r>
      <w:r w:rsidRPr="006D1A27">
        <w:rPr>
          <w:sz w:val="20"/>
          <w:szCs w:val="20"/>
        </w:rPr>
        <w:t xml:space="preserve"> </w:t>
      </w:r>
      <w:r w:rsidR="009A6A00" w:rsidRPr="006D1A27">
        <w:rPr>
          <w:sz w:val="20"/>
          <w:szCs w:val="20"/>
        </w:rPr>
        <w:t xml:space="preserve">WZÓR SPISU LITERATURY </w:t>
      </w:r>
    </w:p>
    <w:p w14:paraId="1D0FEF9D" w14:textId="33C94F15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center"/>
        <w:rPr>
          <w:b/>
        </w:rPr>
      </w:pPr>
      <w:r w:rsidRPr="006D1A27">
        <w:rPr>
          <w:b/>
        </w:rPr>
        <w:t xml:space="preserve">SPIS LITERATURY </w:t>
      </w:r>
    </w:p>
    <w:p w14:paraId="4F802B38" w14:textId="77777777" w:rsidR="009A6A00" w:rsidRPr="006D1A27" w:rsidRDefault="009A6A00" w:rsidP="009A6A00">
      <w:pPr>
        <w:numPr>
          <w:ilvl w:val="0"/>
          <w:numId w:val="3"/>
        </w:numPr>
        <w:tabs>
          <w:tab w:val="left" w:pos="4253"/>
        </w:tabs>
      </w:pPr>
      <w:r w:rsidRPr="006D1A27">
        <w:t xml:space="preserve">Baran R., </w:t>
      </w:r>
      <w:r w:rsidRPr="006D1A27">
        <w:rPr>
          <w:i/>
        </w:rPr>
        <w:t>Alianse logistyczne</w:t>
      </w:r>
      <w:r w:rsidRPr="006D1A27">
        <w:t>, „Marketing i Rynek” 1998, nr 1, s. x-y.</w:t>
      </w:r>
    </w:p>
    <w:p w14:paraId="2578CD57" w14:textId="77777777" w:rsidR="009A6A00" w:rsidRPr="006D1A27" w:rsidRDefault="009A6A00" w:rsidP="009A6A00">
      <w:pPr>
        <w:numPr>
          <w:ilvl w:val="0"/>
          <w:numId w:val="3"/>
        </w:numPr>
        <w:tabs>
          <w:tab w:val="left" w:pos="4253"/>
        </w:tabs>
        <w:rPr>
          <w:lang w:val="en-US"/>
        </w:rPr>
      </w:pPr>
      <w:r w:rsidRPr="006D1A27">
        <w:rPr>
          <w:lang w:val="en-US"/>
        </w:rPr>
        <w:t xml:space="preserve">Berkowitz E., Kerin R., Rudelius W., </w:t>
      </w:r>
      <w:r w:rsidRPr="006D1A27">
        <w:rPr>
          <w:i/>
          <w:lang w:val="en-US"/>
        </w:rPr>
        <w:t>Marketing</w:t>
      </w:r>
      <w:r w:rsidRPr="006D1A27">
        <w:rPr>
          <w:lang w:val="en-US"/>
        </w:rPr>
        <w:t>, Irwin, Homewood, Ill. 1989.</w:t>
      </w:r>
    </w:p>
    <w:p w14:paraId="6B8DD364" w14:textId="77777777" w:rsidR="009A6A00" w:rsidRPr="006D1A27" w:rsidRDefault="009A6A00" w:rsidP="009A6A00">
      <w:pPr>
        <w:numPr>
          <w:ilvl w:val="0"/>
          <w:numId w:val="3"/>
        </w:numPr>
        <w:tabs>
          <w:tab w:val="left" w:pos="4253"/>
        </w:tabs>
      </w:pPr>
      <w:r w:rsidRPr="006D1A27">
        <w:t xml:space="preserve">Garbarski L., </w:t>
      </w:r>
      <w:r w:rsidRPr="006D1A27">
        <w:rPr>
          <w:i/>
        </w:rPr>
        <w:t>Zachowania nabywców</w:t>
      </w:r>
      <w:r w:rsidRPr="006D1A27">
        <w:t>, PWE, Warszawa 1998.</w:t>
      </w:r>
    </w:p>
    <w:p w14:paraId="752D967C" w14:textId="5B3867E4" w:rsidR="009A6A00" w:rsidRPr="006D1A27" w:rsidRDefault="009A6A00" w:rsidP="65942808">
      <w:pPr>
        <w:numPr>
          <w:ilvl w:val="0"/>
          <w:numId w:val="3"/>
        </w:numPr>
        <w:tabs>
          <w:tab w:val="left" w:pos="4253"/>
        </w:tabs>
        <w:rPr>
          <w:rFonts w:asciiTheme="minorHAnsi" w:eastAsiaTheme="minorEastAsia" w:hAnsiTheme="minorHAnsi" w:cstheme="minorBidi"/>
        </w:rPr>
      </w:pPr>
      <w:r>
        <w:t xml:space="preserve">Kotler Ph., </w:t>
      </w:r>
      <w:r w:rsidRPr="65942808">
        <w:rPr>
          <w:i/>
          <w:iCs/>
        </w:rPr>
        <w:t>Marketing. Analiza, planowanie, wdrażanie i kontrola</w:t>
      </w:r>
      <w:r>
        <w:t>. Gebethner i Ska, Warszawa 1994.</w:t>
      </w:r>
    </w:p>
    <w:p w14:paraId="3E2387C1" w14:textId="1B666074" w:rsidR="009A6A00" w:rsidRPr="006D1A27" w:rsidRDefault="009A6A00" w:rsidP="65942808">
      <w:pPr>
        <w:numPr>
          <w:ilvl w:val="0"/>
          <w:numId w:val="3"/>
        </w:numPr>
        <w:tabs>
          <w:tab w:val="left" w:pos="4253"/>
        </w:tabs>
      </w:pPr>
      <w:r>
        <w:t xml:space="preserve">Niestrój R., </w:t>
      </w:r>
      <w:r w:rsidRPr="65942808">
        <w:rPr>
          <w:i/>
          <w:iCs/>
        </w:rPr>
        <w:t>Zarządzanie marketingiem. Aspekty strategiczne</w:t>
      </w:r>
      <w:r>
        <w:t>, PWN, Warszawa 1996.</w:t>
      </w:r>
    </w:p>
    <w:p w14:paraId="7A90AEB7" w14:textId="77777777" w:rsidR="009A6A00" w:rsidRPr="006D1A27" w:rsidRDefault="009A6A00" w:rsidP="009A6A00">
      <w:pPr>
        <w:numPr>
          <w:ilvl w:val="0"/>
          <w:numId w:val="3"/>
        </w:numPr>
        <w:tabs>
          <w:tab w:val="left" w:pos="4253"/>
        </w:tabs>
        <w:ind w:left="426" w:hanging="426"/>
      </w:pPr>
      <w:r>
        <w:t>Kukuła K. (red.),</w:t>
      </w:r>
      <w:r w:rsidRPr="65942808">
        <w:rPr>
          <w:i/>
          <w:iCs/>
        </w:rPr>
        <w:t xml:space="preserve"> Wprowadzenie do ekonometrii</w:t>
      </w:r>
      <w:r>
        <w:t>, Wydawnictwo Naukowe PWN, Warszawa 2009.</w:t>
      </w:r>
    </w:p>
    <w:p w14:paraId="60061E4C" w14:textId="77777777" w:rsidR="009A6A00" w:rsidRPr="006D1A27" w:rsidRDefault="009A6A00" w:rsidP="009A6A00">
      <w:pPr>
        <w:tabs>
          <w:tab w:val="left" w:pos="4253"/>
        </w:tabs>
        <w:ind w:left="426" w:firstLine="0"/>
        <w:jc w:val="center"/>
        <w:rPr>
          <w:b/>
        </w:rPr>
      </w:pPr>
    </w:p>
    <w:p w14:paraId="366836C9" w14:textId="77777777" w:rsidR="009A6A00" w:rsidRPr="006D1A27" w:rsidRDefault="009A6A00" w:rsidP="009A6A00">
      <w:pPr>
        <w:tabs>
          <w:tab w:val="left" w:pos="4253"/>
        </w:tabs>
        <w:ind w:left="426" w:firstLine="0"/>
        <w:jc w:val="center"/>
        <w:rPr>
          <w:b/>
        </w:rPr>
      </w:pPr>
      <w:r w:rsidRPr="006D1A27">
        <w:rPr>
          <w:b/>
        </w:rPr>
        <w:t>SPIS LITERATURY WEDŁUG SYSTEMU APA - PRZYKŁAD</w:t>
      </w:r>
    </w:p>
    <w:p w14:paraId="1185C13E" w14:textId="77777777" w:rsidR="009A6A00" w:rsidRPr="006D1A27" w:rsidRDefault="009A6A00" w:rsidP="009A6A00">
      <w:pPr>
        <w:tabs>
          <w:tab w:val="left" w:pos="4253"/>
        </w:tabs>
        <w:ind w:left="426" w:firstLine="0"/>
      </w:pPr>
      <w:r w:rsidRPr="006D1A27">
        <w:t>http://www.wydawnictwo.ue.wroc.pl/dla_autorow/14627/literatura.html</w:t>
      </w:r>
    </w:p>
    <w:p w14:paraId="44EAFD9C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</w:p>
    <w:p w14:paraId="3F48E9F0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center"/>
        <w:rPr>
          <w:b/>
        </w:rPr>
      </w:pPr>
      <w:r w:rsidRPr="006D1A27">
        <w:rPr>
          <w:b/>
        </w:rPr>
        <w:t>WYKAZ AKTÓW PRAWNYCH</w:t>
      </w:r>
    </w:p>
    <w:p w14:paraId="7841D988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both"/>
      </w:pPr>
      <w:r w:rsidRPr="006D1A27">
        <w:t xml:space="preserve">Akty prawne należy uporządkować według rangi i chronologicznie, a także ponumerować. W Polsce obowiązuje następująca hierarchia aktów prawnych: konstytucja, ustawy, ratyfikowane umowy międzynarodowe, rozporządzenia, akty prawa miejscowego. W przypadku, gdy następuje kolizja umowy międzynarodowej z ustawą, wówczas pierwszeństwo ma umowa międzynarodowa (art. 87 i 91 Konstytucji RP). </w:t>
      </w:r>
    </w:p>
    <w:p w14:paraId="26FE8478" w14:textId="05730214" w:rsidR="009A6A00" w:rsidRPr="006D1A27" w:rsidRDefault="001925CF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  <w:r w:rsidRPr="006D1A27">
        <w:rPr>
          <w:bCs/>
          <w:sz w:val="20"/>
          <w:szCs w:val="20"/>
        </w:rPr>
        <w:t>PR</w:t>
      </w:r>
      <w:r>
        <w:rPr>
          <w:bCs/>
          <w:sz w:val="20"/>
          <w:szCs w:val="20"/>
        </w:rPr>
        <w:t>ZYKŁADOWY</w:t>
      </w:r>
      <w:r w:rsidRPr="006D1A27">
        <w:rPr>
          <w:sz w:val="20"/>
          <w:szCs w:val="20"/>
        </w:rPr>
        <w:t xml:space="preserve"> </w:t>
      </w:r>
      <w:r w:rsidR="009A6A00" w:rsidRPr="006D1A27">
        <w:rPr>
          <w:sz w:val="20"/>
          <w:szCs w:val="20"/>
        </w:rPr>
        <w:t xml:space="preserve">WZÓR WYKAZU AKTÓW PRAWNYCH </w:t>
      </w:r>
    </w:p>
    <w:p w14:paraId="59B585BE" w14:textId="77777777" w:rsidR="009A6A00" w:rsidRPr="006D1A27" w:rsidRDefault="009A6A00" w:rsidP="009A6A00">
      <w:pPr>
        <w:pStyle w:val="Tekstpodstawowy"/>
        <w:numPr>
          <w:ilvl w:val="0"/>
          <w:numId w:val="7"/>
        </w:numPr>
        <w:tabs>
          <w:tab w:val="left" w:pos="4253"/>
        </w:tabs>
        <w:spacing w:after="0"/>
        <w:ind w:left="426" w:hanging="426"/>
        <w:jc w:val="both"/>
      </w:pPr>
      <w:r w:rsidRPr="006D1A27">
        <w:t>Ustawa z dnia 7 lipca 2017 r. o Narodowej Agencji Wymiany Akademickiej, Dz. U. z 2017 r. poz. 1530.</w:t>
      </w:r>
    </w:p>
    <w:p w14:paraId="0773620D" w14:textId="77777777" w:rsidR="009A6A00" w:rsidRPr="006D1A27" w:rsidRDefault="009A6A00" w:rsidP="009A6A00">
      <w:pPr>
        <w:pStyle w:val="Tekstpodstawowy"/>
        <w:numPr>
          <w:ilvl w:val="0"/>
          <w:numId w:val="7"/>
        </w:numPr>
        <w:tabs>
          <w:tab w:val="left" w:pos="4253"/>
        </w:tabs>
        <w:spacing w:after="0"/>
        <w:ind w:left="426" w:hanging="426"/>
        <w:jc w:val="both"/>
      </w:pPr>
      <w:r w:rsidRPr="006D1A27">
        <w:t xml:space="preserve">Ustawa z dnia 27 lipca 2018 r. Prawo o szkolnictwie wyższym i nauce, Dz. U. z 2018 r. poz. 1668 z późn. zm. </w:t>
      </w:r>
    </w:p>
    <w:p w14:paraId="32AE2C13" w14:textId="77777777" w:rsidR="009A6A00" w:rsidRPr="006D1A27" w:rsidRDefault="009A6A00" w:rsidP="009A6A00">
      <w:pPr>
        <w:pStyle w:val="Tekstpodstawowy"/>
        <w:numPr>
          <w:ilvl w:val="0"/>
          <w:numId w:val="7"/>
        </w:numPr>
        <w:tabs>
          <w:tab w:val="left" w:pos="4253"/>
        </w:tabs>
        <w:spacing w:after="0"/>
        <w:ind w:left="426" w:hanging="426"/>
        <w:jc w:val="both"/>
      </w:pPr>
      <w:r w:rsidRPr="006D1A27">
        <w:t>Rozporządzenie Ministra Nauki i Szkolnictwa Wyższego z dnia 8 sierpnia 2011 r. w sprawie obszarów wiedzy, dziedzin nauki i sztuki oraz dyscyplin naukowych i artystycznych Dz. U. z 2011 r. Nr 179, poz. 1065.</w:t>
      </w:r>
    </w:p>
    <w:p w14:paraId="70FE3984" w14:textId="77777777" w:rsidR="009A6A00" w:rsidRPr="006D1A27" w:rsidRDefault="009A6A00" w:rsidP="009A6A00">
      <w:pPr>
        <w:pStyle w:val="Tekstpodstawowy"/>
        <w:numPr>
          <w:ilvl w:val="0"/>
          <w:numId w:val="7"/>
        </w:numPr>
        <w:tabs>
          <w:tab w:val="left" w:pos="4253"/>
        </w:tabs>
        <w:spacing w:after="0"/>
        <w:ind w:left="426" w:hanging="426"/>
        <w:jc w:val="both"/>
      </w:pPr>
      <w:r w:rsidRPr="006D1A27">
        <w:t>Uchwała nr 296.XL.2017 Rady Miasta Wrocław z dnia 31 marca 2017 r. w sprawie sposobu i zakresu świadczenia usług w zakresie odbierania odpadów komunalnych od właścicieli nieruchomości i zagospodarowania tych odpadów Dz. Urz. Woj. Dolnośląskiego z 2017 r. poz. 1880.</w:t>
      </w:r>
    </w:p>
    <w:p w14:paraId="4B94D5A5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both"/>
      </w:pPr>
    </w:p>
    <w:p w14:paraId="53921A4F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center"/>
        <w:rPr>
          <w:b/>
        </w:rPr>
      </w:pPr>
      <w:r w:rsidRPr="006D1A27">
        <w:rPr>
          <w:b/>
        </w:rPr>
        <w:t>WYKAZ INNYCH ŹRÓDEŁ</w:t>
      </w:r>
    </w:p>
    <w:p w14:paraId="63A96D4F" w14:textId="77777777" w:rsidR="009A6A00" w:rsidRPr="006D1A27" w:rsidRDefault="009A6A00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both"/>
      </w:pPr>
      <w:r w:rsidRPr="006D1A27">
        <w:t>Do innych źródeł zalicza się materiały wewnętrzne badanej jednostki i źródła internetowe. Inne źródła powinny zostać uporządkowane alfabetycznie i ponumerowane.</w:t>
      </w:r>
    </w:p>
    <w:p w14:paraId="1287DD32" w14:textId="6F71C4D3" w:rsidR="009A6A00" w:rsidRPr="006D1A27" w:rsidRDefault="001925CF" w:rsidP="009A6A00">
      <w:pPr>
        <w:pStyle w:val="Tekstpodstawowy"/>
        <w:tabs>
          <w:tab w:val="left" w:pos="426"/>
          <w:tab w:val="left" w:pos="993"/>
          <w:tab w:val="left" w:pos="4253"/>
          <w:tab w:val="right" w:pos="8789"/>
        </w:tabs>
        <w:jc w:val="right"/>
        <w:rPr>
          <w:sz w:val="20"/>
          <w:szCs w:val="20"/>
        </w:rPr>
      </w:pPr>
      <w:r w:rsidRPr="006D1A27">
        <w:rPr>
          <w:bCs/>
          <w:sz w:val="20"/>
          <w:szCs w:val="20"/>
        </w:rPr>
        <w:t>PR</w:t>
      </w:r>
      <w:r>
        <w:rPr>
          <w:bCs/>
          <w:sz w:val="20"/>
          <w:szCs w:val="20"/>
        </w:rPr>
        <w:t>ZYKŁADOWY</w:t>
      </w:r>
      <w:r w:rsidRPr="006D1A27">
        <w:rPr>
          <w:sz w:val="20"/>
          <w:szCs w:val="20"/>
        </w:rPr>
        <w:t xml:space="preserve"> </w:t>
      </w:r>
      <w:r w:rsidR="009A6A00" w:rsidRPr="006D1A27">
        <w:rPr>
          <w:sz w:val="20"/>
          <w:szCs w:val="20"/>
        </w:rPr>
        <w:t xml:space="preserve">WZÓR WYKAZU INNYCH ŹRÓDEŁ </w:t>
      </w:r>
    </w:p>
    <w:p w14:paraId="53B01CE4" w14:textId="77777777" w:rsidR="009A6A00" w:rsidRPr="006D1A27" w:rsidRDefault="009A6A00" w:rsidP="009A6A00">
      <w:pPr>
        <w:pStyle w:val="Tekstpodstawowy"/>
        <w:numPr>
          <w:ilvl w:val="0"/>
          <w:numId w:val="8"/>
        </w:numPr>
        <w:tabs>
          <w:tab w:val="left" w:pos="426"/>
          <w:tab w:val="left" w:pos="993"/>
          <w:tab w:val="left" w:pos="4253"/>
          <w:tab w:val="right" w:pos="8789"/>
        </w:tabs>
        <w:jc w:val="both"/>
        <w:rPr>
          <w:rStyle w:val="Hipercze"/>
        </w:rPr>
      </w:pPr>
      <w:r w:rsidRPr="006D1A27">
        <w:t xml:space="preserve">Kowalski J. , </w:t>
      </w:r>
      <w:r w:rsidRPr="006D1A27">
        <w:rPr>
          <w:i/>
          <w:iCs/>
        </w:rPr>
        <w:t>Strategie marketingowe wybranych przedsiębiorstw usługowo-przemysłowych</w:t>
      </w:r>
      <w:r w:rsidRPr="006D1A27">
        <w:t xml:space="preserve">, </w:t>
      </w:r>
      <w:hyperlink r:id="rId15" w:history="1">
        <w:r w:rsidRPr="006D1A27">
          <w:rPr>
            <w:rStyle w:val="Hipercze"/>
          </w:rPr>
          <w:t>http://www.arct.wsnet.pl/art._strategie.html</w:t>
        </w:r>
      </w:hyperlink>
      <w:r w:rsidRPr="006D1A27">
        <w:rPr>
          <w:rStyle w:val="Hipercze"/>
        </w:rPr>
        <w:t>, (data dostępu: ……..)</w:t>
      </w:r>
    </w:p>
    <w:p w14:paraId="50F820E1" w14:textId="77777777" w:rsidR="009A6A00" w:rsidRPr="006D1A27" w:rsidRDefault="009A6A00" w:rsidP="009A6A00">
      <w:pPr>
        <w:pStyle w:val="Tekstpodstawowy"/>
        <w:numPr>
          <w:ilvl w:val="0"/>
          <w:numId w:val="8"/>
        </w:numPr>
        <w:tabs>
          <w:tab w:val="left" w:pos="426"/>
          <w:tab w:val="left" w:pos="993"/>
          <w:tab w:val="left" w:pos="4253"/>
          <w:tab w:val="right" w:pos="8789"/>
        </w:tabs>
        <w:jc w:val="both"/>
      </w:pPr>
      <w:r w:rsidRPr="006D1A27">
        <w:lastRenderedPageBreak/>
        <w:t xml:space="preserve">Zasady korzystania z usług bankowości elektronicznej BZWBK24 dla firm, </w:t>
      </w:r>
      <w:hyperlink r:id="rId16" w:history="1">
        <w:r w:rsidRPr="006D1A27">
          <w:rPr>
            <w:rStyle w:val="Hipercze"/>
          </w:rPr>
          <w:t>https://static3.bzwbk.pl/asset/r/e/g/regulamin_bzwbk24_firmy_26672</w:t>
        </w:r>
      </w:hyperlink>
      <w:r w:rsidRPr="006D1A27">
        <w:t xml:space="preserve">, </w:t>
      </w:r>
      <w:r w:rsidRPr="006D1A27">
        <w:rPr>
          <w:rStyle w:val="Hipercze"/>
        </w:rPr>
        <w:t>(data dostępu: ……)</w:t>
      </w:r>
    </w:p>
    <w:p w14:paraId="6BBBE5BE" w14:textId="77777777" w:rsidR="009A6A00" w:rsidRPr="006D1A27" w:rsidRDefault="009A6A00" w:rsidP="009A6A00">
      <w:pPr>
        <w:pStyle w:val="Tekstpodstawowy"/>
        <w:tabs>
          <w:tab w:val="left" w:pos="4253"/>
        </w:tabs>
        <w:jc w:val="center"/>
        <w:rPr>
          <w:b/>
        </w:rPr>
      </w:pPr>
      <w:r w:rsidRPr="006D1A27">
        <w:rPr>
          <w:b/>
        </w:rPr>
        <w:t xml:space="preserve">PRZYPISY DOLNE BIBLIOGRAFICZNE – PRZYKŁADY </w:t>
      </w:r>
    </w:p>
    <w:p w14:paraId="1ABAC863" w14:textId="77777777" w:rsidR="009A6A00" w:rsidRPr="006D1A27" w:rsidRDefault="009A6A00" w:rsidP="009A6A00">
      <w:pPr>
        <w:pStyle w:val="Tekstpodstawowy"/>
        <w:numPr>
          <w:ilvl w:val="0"/>
          <w:numId w:val="5"/>
        </w:numPr>
        <w:tabs>
          <w:tab w:val="left" w:pos="4253"/>
        </w:tabs>
        <w:spacing w:after="0"/>
        <w:ind w:left="426" w:hanging="426"/>
        <w:jc w:val="both"/>
      </w:pPr>
      <w:r w:rsidRPr="006D1A27">
        <w:t>Rodzaje przypisów:</w:t>
      </w:r>
    </w:p>
    <w:p w14:paraId="7A49134F" w14:textId="67E02A02" w:rsidR="009A6A00" w:rsidRPr="006D1A27" w:rsidRDefault="009A6A00" w:rsidP="009A6A00">
      <w:pPr>
        <w:pStyle w:val="Tekstpodstawowy"/>
        <w:numPr>
          <w:ilvl w:val="0"/>
          <w:numId w:val="4"/>
        </w:numPr>
        <w:tabs>
          <w:tab w:val="left" w:pos="4253"/>
        </w:tabs>
        <w:spacing w:after="0"/>
        <w:jc w:val="both"/>
      </w:pPr>
      <w:r w:rsidRPr="65942808">
        <w:rPr>
          <w:i/>
          <w:iCs/>
        </w:rPr>
        <w:t>przypisy bibliograficzne</w:t>
      </w:r>
      <w:r>
        <w:t>, zawierające opisy źródeł, z których pochodzą cytaty lub informacje zawarte w tekście umieszcza się na dole strony w formie notki bibliograficznej z podaniem numerów stron. W przypisach bibliograficznych podaje się pierwszą literę imienia autora i nazwisko.</w:t>
      </w:r>
    </w:p>
    <w:p w14:paraId="7F34A609" w14:textId="77777777" w:rsidR="009A6A00" w:rsidRPr="006D1A27" w:rsidRDefault="009A6A00" w:rsidP="009A6A00">
      <w:pPr>
        <w:pStyle w:val="Tekstpodstawowy"/>
        <w:numPr>
          <w:ilvl w:val="0"/>
          <w:numId w:val="4"/>
        </w:numPr>
        <w:tabs>
          <w:tab w:val="left" w:pos="4253"/>
        </w:tabs>
        <w:spacing w:after="0"/>
        <w:jc w:val="both"/>
      </w:pPr>
      <w:r w:rsidRPr="006D1A27">
        <w:rPr>
          <w:bCs/>
          <w:i/>
        </w:rPr>
        <w:t>przypisy rzeczowe</w:t>
      </w:r>
      <w:r w:rsidRPr="006D1A27">
        <w:rPr>
          <w:bCs/>
        </w:rPr>
        <w:t>,</w:t>
      </w:r>
      <w:r w:rsidRPr="006D1A27">
        <w:t xml:space="preserve"> tj. objaśniające, komentujące fragmenty tekstu, umieszcza się na dole strony w formie notki bibliograficznej wskazującej źródło z podaniem numerów stron. Notkę poprzedza informacja o sposobie wykorzystania źródła, np. Por. (porównaj). Szerzej na ten temat piszą</w:t>
      </w:r>
      <w:r w:rsidRPr="006D1A27">
        <w:rPr>
          <w:sz w:val="28"/>
        </w:rPr>
        <w:t>…</w:t>
      </w:r>
      <w:r w:rsidRPr="006D1A27">
        <w:t>, Opracowano na podstawie … Inaczej sądzi … Przykłady zastosowań znaleźć można …</w:t>
      </w:r>
    </w:p>
    <w:p w14:paraId="2F836CA7" w14:textId="77777777" w:rsidR="009A6A00" w:rsidRPr="006D1A27" w:rsidRDefault="009A6A00" w:rsidP="009A6A00">
      <w:pPr>
        <w:pStyle w:val="Tekstpodstawowy"/>
        <w:numPr>
          <w:ilvl w:val="0"/>
          <w:numId w:val="4"/>
        </w:numPr>
        <w:tabs>
          <w:tab w:val="left" w:pos="4253"/>
        </w:tabs>
        <w:spacing w:after="0"/>
        <w:jc w:val="both"/>
      </w:pPr>
      <w:r w:rsidRPr="006D1A27">
        <w:rPr>
          <w:bCs/>
          <w:i/>
        </w:rPr>
        <w:t>przypisy słownikowe</w:t>
      </w:r>
      <w:r w:rsidRPr="006D1A27">
        <w:rPr>
          <w:i/>
        </w:rPr>
        <w:t>,</w:t>
      </w:r>
      <w:r w:rsidRPr="006D1A27">
        <w:t xml:space="preserve"> tj. podające znaczenie terminów obcojęzycznych, staropolskich itp.</w:t>
      </w:r>
    </w:p>
    <w:p w14:paraId="1749D044" w14:textId="77777777" w:rsidR="009A6A00" w:rsidRPr="006D1A27" w:rsidRDefault="009A6A00" w:rsidP="009A6A00">
      <w:pPr>
        <w:pStyle w:val="Tekstpodstawowy"/>
        <w:numPr>
          <w:ilvl w:val="0"/>
          <w:numId w:val="4"/>
        </w:numPr>
        <w:tabs>
          <w:tab w:val="left" w:pos="4253"/>
        </w:tabs>
        <w:spacing w:after="0"/>
        <w:jc w:val="both"/>
      </w:pPr>
      <w:r w:rsidRPr="006D1A27">
        <w:rPr>
          <w:bCs/>
          <w:i/>
        </w:rPr>
        <w:t>przypisy dygresyjne</w:t>
      </w:r>
      <w:r w:rsidRPr="006D1A27">
        <w:t>, tj. przedstawiające własne poglądy autora pracy dotyczące omawianego zagadnienia,</w:t>
      </w:r>
    </w:p>
    <w:p w14:paraId="6E86E42C" w14:textId="77777777" w:rsidR="009A6A00" w:rsidRPr="006D1A27" w:rsidRDefault="009A6A00" w:rsidP="009A6A00">
      <w:pPr>
        <w:pStyle w:val="Tekstpodstawowy"/>
        <w:numPr>
          <w:ilvl w:val="0"/>
          <w:numId w:val="4"/>
        </w:numPr>
        <w:tabs>
          <w:tab w:val="left" w:pos="4253"/>
        </w:tabs>
        <w:spacing w:after="0"/>
        <w:jc w:val="both"/>
      </w:pPr>
      <w:r w:rsidRPr="006D1A27">
        <w:rPr>
          <w:bCs/>
          <w:i/>
        </w:rPr>
        <w:t>przypisy odsyłające</w:t>
      </w:r>
      <w:r w:rsidRPr="006D1A27">
        <w:t>, stosowane gdy nawiązuje się do omówionych już w pracy zagadnień lub podaje</w:t>
      </w:r>
      <w:r>
        <w:t xml:space="preserve"> </w:t>
      </w:r>
      <w:r w:rsidRPr="006D1A27">
        <w:t>informację, że będą one dokładniej omówione w dalszej części.</w:t>
      </w:r>
    </w:p>
    <w:p w14:paraId="3DEEC669" w14:textId="77777777" w:rsidR="009A6A00" w:rsidRPr="006D1A27" w:rsidRDefault="009A6A00" w:rsidP="009A6A00">
      <w:pPr>
        <w:pStyle w:val="Tekstpodstawowy"/>
        <w:tabs>
          <w:tab w:val="left" w:pos="4253"/>
        </w:tabs>
        <w:spacing w:after="0"/>
        <w:ind w:left="568"/>
      </w:pPr>
    </w:p>
    <w:p w14:paraId="62DCC0F4" w14:textId="77777777" w:rsidR="009A6A00" w:rsidRPr="006D1A27" w:rsidRDefault="009A6A00" w:rsidP="009A6A00">
      <w:pPr>
        <w:pStyle w:val="Tekstpodstawowy"/>
        <w:numPr>
          <w:ilvl w:val="4"/>
          <w:numId w:val="1"/>
        </w:numPr>
        <w:tabs>
          <w:tab w:val="clear" w:pos="3660"/>
          <w:tab w:val="left" w:pos="4253"/>
        </w:tabs>
        <w:spacing w:after="0"/>
        <w:ind w:left="284" w:hanging="284"/>
        <w:jc w:val="both"/>
        <w:rPr>
          <w:b/>
          <w:bCs/>
        </w:rPr>
      </w:pPr>
      <w:r w:rsidRPr="006D1A27">
        <w:rPr>
          <w:b/>
          <w:bCs/>
        </w:rPr>
        <w:t>Powołanie się na źródło pierwszy raz w pracy wymaga napisania całej notki bibliograficznej oraz podania numerów stron.</w:t>
      </w:r>
    </w:p>
    <w:p w14:paraId="49470829" w14:textId="77777777" w:rsidR="009A6A00" w:rsidRPr="006D1A27" w:rsidRDefault="009A6A00" w:rsidP="009A6A00">
      <w:pPr>
        <w:pStyle w:val="Tekstpodstawowy"/>
        <w:tabs>
          <w:tab w:val="left" w:pos="4253"/>
        </w:tabs>
        <w:ind w:left="851"/>
      </w:pPr>
      <w:r w:rsidRPr="006D1A27">
        <w:t xml:space="preserve">J. Altkorn, </w:t>
      </w:r>
      <w:r w:rsidRPr="006D1A27">
        <w:rPr>
          <w:i/>
          <w:iCs/>
        </w:rPr>
        <w:t>Strategia marki</w:t>
      </w:r>
      <w:r w:rsidRPr="006D1A27">
        <w:t xml:space="preserve">, Wyd. II PWE, Warszawa 1999, s. 37-42. </w:t>
      </w:r>
    </w:p>
    <w:p w14:paraId="4DBB18BD" w14:textId="77777777" w:rsidR="009A6A00" w:rsidRPr="006D1A27" w:rsidRDefault="009A6A00" w:rsidP="009A6A00">
      <w:pPr>
        <w:pStyle w:val="Tekstpodstawowy"/>
        <w:numPr>
          <w:ilvl w:val="4"/>
          <w:numId w:val="1"/>
        </w:numPr>
        <w:tabs>
          <w:tab w:val="clear" w:pos="3660"/>
          <w:tab w:val="left" w:pos="4253"/>
        </w:tabs>
        <w:spacing w:after="0"/>
        <w:ind w:left="284" w:hanging="284"/>
        <w:jc w:val="both"/>
        <w:rPr>
          <w:b/>
          <w:bCs/>
        </w:rPr>
      </w:pPr>
      <w:r w:rsidRPr="006D1A27">
        <w:rPr>
          <w:b/>
          <w:bCs/>
        </w:rPr>
        <w:t>Powołując kolejny raz to samo źródło należy powtórzyć tylko początkowe elementy notki, dodając numer strony. Piszemy wówczas pierwszą literę imienia i nazwisko autora oraz tyle wyrazów tytułu, by można było zidentyfikować źródło, „kropki” i numer strony.</w:t>
      </w:r>
    </w:p>
    <w:p w14:paraId="6993D836" w14:textId="77777777" w:rsidR="009A6A00" w:rsidRPr="006D1A27" w:rsidRDefault="009A6A00" w:rsidP="009A6A00">
      <w:pPr>
        <w:pStyle w:val="Tekstpodstawowy"/>
        <w:tabs>
          <w:tab w:val="left" w:pos="4253"/>
        </w:tabs>
        <w:ind w:left="851"/>
      </w:pPr>
      <w:r w:rsidRPr="006D1A27">
        <w:t xml:space="preserve">J. Dietl, </w:t>
      </w:r>
      <w:r w:rsidRPr="006D1A27">
        <w:rPr>
          <w:i/>
          <w:iCs/>
        </w:rPr>
        <w:t>Handel we współczesnej</w:t>
      </w:r>
      <w:r w:rsidRPr="006D1A27">
        <w:t xml:space="preserve"> ... , </w:t>
      </w:r>
      <w:r w:rsidRPr="006D1A27">
        <w:rPr>
          <w:i/>
        </w:rPr>
        <w:t>op. cit</w:t>
      </w:r>
      <w:r w:rsidRPr="006D1A27">
        <w:t>., s. 10.</w:t>
      </w:r>
      <w:r>
        <w:t xml:space="preserve">   </w:t>
      </w:r>
      <w:r w:rsidRPr="006D1A27">
        <w:t>lub</w:t>
      </w:r>
      <w:r>
        <w:t xml:space="preserve"> </w:t>
      </w:r>
      <w:r w:rsidRPr="006D1A27">
        <w:t xml:space="preserve"> …, wyd. cyt., s. 10. </w:t>
      </w:r>
    </w:p>
    <w:p w14:paraId="77E21E5F" w14:textId="77777777" w:rsidR="009A6A00" w:rsidRPr="006D1A27" w:rsidRDefault="009A6A00" w:rsidP="009A6A00">
      <w:pPr>
        <w:pStyle w:val="Tekstpodstawowy"/>
        <w:numPr>
          <w:ilvl w:val="4"/>
          <w:numId w:val="1"/>
        </w:numPr>
        <w:tabs>
          <w:tab w:val="clear" w:pos="3660"/>
          <w:tab w:val="left" w:pos="4253"/>
        </w:tabs>
        <w:spacing w:after="0"/>
        <w:ind w:left="284" w:hanging="284"/>
        <w:jc w:val="both"/>
        <w:rPr>
          <w:b/>
          <w:bCs/>
        </w:rPr>
      </w:pPr>
      <w:r w:rsidRPr="006D1A27">
        <w:rPr>
          <w:b/>
          <w:bCs/>
        </w:rPr>
        <w:t xml:space="preserve">Jeżeli w kolejnym przypisie powołuje się źródło wymienione w przypisie poprzedzającym, to należy stosować zapis skrócony; w odnośniku pisze się np.: </w:t>
      </w:r>
    </w:p>
    <w:p w14:paraId="420BD289" w14:textId="77777777" w:rsidR="009A6A00" w:rsidRPr="006D1A27" w:rsidRDefault="009A6A00" w:rsidP="009A6A00">
      <w:pPr>
        <w:pStyle w:val="Tekstpodstawowy"/>
        <w:tabs>
          <w:tab w:val="left" w:pos="4253"/>
        </w:tabs>
        <w:spacing w:after="0"/>
        <w:ind w:left="851"/>
      </w:pPr>
      <w:r w:rsidRPr="006D1A27">
        <w:t>Tamże, s. 14.</w:t>
      </w:r>
      <w:r>
        <w:t xml:space="preserve">   </w:t>
      </w:r>
      <w:r w:rsidRPr="006D1A27">
        <w:t xml:space="preserve"> lub</w:t>
      </w:r>
      <w:r>
        <w:t xml:space="preserve">   </w:t>
      </w:r>
      <w:r w:rsidRPr="006D1A27">
        <w:t xml:space="preserve"> j. w. , s. 14.</w:t>
      </w:r>
      <w:r>
        <w:t xml:space="preserve">   </w:t>
      </w:r>
      <w:r w:rsidRPr="006D1A27">
        <w:t xml:space="preserve"> lub</w:t>
      </w:r>
      <w:r>
        <w:t xml:space="preserve">   </w:t>
      </w:r>
      <w:r w:rsidRPr="006D1A27">
        <w:t xml:space="preserve"> </w:t>
      </w:r>
      <w:r w:rsidRPr="006D1A27">
        <w:rPr>
          <w:i/>
        </w:rPr>
        <w:t>Ibidem</w:t>
      </w:r>
      <w:r w:rsidRPr="006D1A27">
        <w:t>, s. 14.</w:t>
      </w:r>
      <w:r>
        <w:rPr>
          <w:i/>
        </w:rPr>
        <w:t xml:space="preserve"> </w:t>
      </w:r>
    </w:p>
    <w:p w14:paraId="2EFEA585" w14:textId="7FEBA486" w:rsidR="009A6A00" w:rsidRPr="006D1A27" w:rsidRDefault="669044E6" w:rsidP="65942808">
      <w:pPr>
        <w:numPr>
          <w:ilvl w:val="4"/>
          <w:numId w:val="1"/>
        </w:numPr>
        <w:tabs>
          <w:tab w:val="clear" w:pos="3660"/>
          <w:tab w:val="num" w:pos="284"/>
          <w:tab w:val="left" w:pos="4253"/>
        </w:tabs>
        <w:spacing w:before="240" w:line="360" w:lineRule="auto"/>
        <w:ind w:hanging="3660"/>
        <w:rPr>
          <w:b/>
          <w:bCs/>
        </w:rPr>
      </w:pPr>
      <w:r w:rsidRPr="65942808">
        <w:rPr>
          <w:b/>
          <w:bCs/>
        </w:rPr>
        <w:t>Cy</w:t>
      </w:r>
      <w:r w:rsidR="009A6A00" w:rsidRPr="65942808">
        <w:rPr>
          <w:b/>
          <w:bCs/>
        </w:rPr>
        <w:t>tując za innym autorem opis źródła poprzedzamy go skrótem: Cyt. za:</w:t>
      </w:r>
    </w:p>
    <w:p w14:paraId="13334528" w14:textId="77777777" w:rsidR="009A6A00" w:rsidRPr="006D1A27" w:rsidRDefault="009A6A00" w:rsidP="009A6A00">
      <w:pPr>
        <w:numPr>
          <w:ilvl w:val="4"/>
          <w:numId w:val="1"/>
        </w:numPr>
        <w:tabs>
          <w:tab w:val="clear" w:pos="3660"/>
          <w:tab w:val="num" w:pos="284"/>
          <w:tab w:val="left" w:pos="4253"/>
        </w:tabs>
        <w:spacing w:line="360" w:lineRule="auto"/>
        <w:ind w:left="284" w:hanging="284"/>
        <w:jc w:val="left"/>
        <w:rPr>
          <w:b/>
        </w:rPr>
      </w:pPr>
      <w:r>
        <w:rPr>
          <w:b/>
        </w:rPr>
        <w:t xml:space="preserve">Sposoby prezentacji w dolnych </w:t>
      </w:r>
      <w:r w:rsidRPr="006D1A27">
        <w:rPr>
          <w:b/>
        </w:rPr>
        <w:t>przypis</w:t>
      </w:r>
      <w:r>
        <w:rPr>
          <w:b/>
        </w:rPr>
        <w:t>ach bibliograficznych różnych źródeł literaturowych</w:t>
      </w:r>
      <w:r w:rsidRPr="006D1A27">
        <w:rPr>
          <w:b/>
        </w:rPr>
        <w:t>:</w:t>
      </w:r>
    </w:p>
    <w:p w14:paraId="31F607DC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spacing w:after="0"/>
        <w:jc w:val="both"/>
      </w:pPr>
      <w:r w:rsidRPr="006D1A27">
        <w:rPr>
          <w:bCs/>
        </w:rPr>
        <w:t xml:space="preserve">książek jednego autora: </w:t>
      </w:r>
      <w:r w:rsidRPr="006D1A27">
        <w:t>pierwsza litera imienia i nazwisko autora, tytuł książki, wydawnictwo, miejsce i rok wydania, strona;</w:t>
      </w:r>
    </w:p>
    <w:p w14:paraId="38950034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J. Altkorn, </w:t>
      </w:r>
      <w:r w:rsidRPr="006D1A27">
        <w:rPr>
          <w:i/>
          <w:iCs/>
        </w:rPr>
        <w:t>Strategia marki</w:t>
      </w:r>
      <w:r w:rsidRPr="006D1A27">
        <w:t>, wyd. II, PWE, Warszawa 1999, s. 37.</w:t>
      </w:r>
    </w:p>
    <w:p w14:paraId="7A6632E9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spacing w:after="0"/>
        <w:jc w:val="both"/>
      </w:pPr>
      <w:r w:rsidRPr="006D1A27">
        <w:rPr>
          <w:bCs/>
        </w:rPr>
        <w:t xml:space="preserve">książek dwóch (trzech) autorów: </w:t>
      </w:r>
      <w:r w:rsidRPr="006D1A27">
        <w:t>pierwsza litera imienia i nazwisko pierwszego autora, pierwsza litera imienia i nazwisko drugiego autora (pierwsza litera imienia i nazwisko trzeciego autora), tytuł książki, wydawnictwo, miejsce i rok wydania, numer strony;</w:t>
      </w:r>
    </w:p>
    <w:p w14:paraId="22685FBF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T. Domański, P. Kowalski, </w:t>
      </w:r>
      <w:r w:rsidRPr="006D1A27">
        <w:rPr>
          <w:i/>
          <w:iCs/>
        </w:rPr>
        <w:t>Marketing dla menedżerów</w:t>
      </w:r>
      <w:r w:rsidRPr="006D1A27">
        <w:t>, Wydawnictwo Naukowe PWN, Warszawa – Łódź 1998, s. 46.</w:t>
      </w:r>
      <w:r>
        <w:t xml:space="preserve"> </w:t>
      </w:r>
    </w:p>
    <w:p w14:paraId="0B490EDD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spacing w:after="0"/>
        <w:jc w:val="both"/>
      </w:pPr>
      <w:r w:rsidRPr="006D1A27">
        <w:rPr>
          <w:bCs/>
        </w:rPr>
        <w:t>książek</w:t>
      </w:r>
      <w:r w:rsidRPr="006D1A27">
        <w:t xml:space="preserve"> co najmniej czterech autorów: pierwsza litera imienia i nazwisko pierwszego autora, i in., tytuł książki, wydawnictwo, miejsce i rok wydania, numer strony;</w:t>
      </w:r>
    </w:p>
    <w:p w14:paraId="65B8DFE4" w14:textId="77777777" w:rsidR="009A6A00" w:rsidRPr="006D1A27" w:rsidRDefault="009A6A00" w:rsidP="009A6A00">
      <w:pPr>
        <w:pStyle w:val="Tekstpodstawowy"/>
        <w:tabs>
          <w:tab w:val="left" w:pos="4253"/>
        </w:tabs>
        <w:spacing w:after="0"/>
        <w:ind w:left="720"/>
        <w:jc w:val="both"/>
      </w:pPr>
      <w:r w:rsidRPr="006D1A27">
        <w:rPr>
          <w:lang w:val="en-GB"/>
        </w:rPr>
        <w:lastRenderedPageBreak/>
        <w:t xml:space="preserve">Ph. Kotler i in., </w:t>
      </w:r>
      <w:r w:rsidRPr="006D1A27">
        <w:rPr>
          <w:i/>
          <w:lang w:val="en-GB"/>
        </w:rPr>
        <w:t xml:space="preserve">Marketing. </w:t>
      </w:r>
      <w:r w:rsidRPr="006D1A27">
        <w:rPr>
          <w:i/>
        </w:rPr>
        <w:t>Podręcznik europejski</w:t>
      </w:r>
      <w:r w:rsidRPr="006D1A27">
        <w:t>, Polskie Wydawnictwo Ekonomiczne, Warszawa 2002, s. 717.</w:t>
      </w:r>
    </w:p>
    <w:p w14:paraId="50094DA3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spacing w:before="240" w:after="0"/>
        <w:jc w:val="both"/>
      </w:pPr>
      <w:r w:rsidRPr="006D1A27">
        <w:rPr>
          <w:bCs/>
        </w:rPr>
        <w:t xml:space="preserve">książek redagowanych: </w:t>
      </w:r>
      <w:r w:rsidRPr="006D1A27">
        <w:t xml:space="preserve">pierwsza litera imienia i nazwisko redaktora, (red.), </w:t>
      </w:r>
      <w:r w:rsidRPr="006D1A27">
        <w:rPr>
          <w:bCs/>
        </w:rPr>
        <w:t>t</w:t>
      </w:r>
      <w:r w:rsidRPr="006D1A27">
        <w:t>ytuł książki, wydawnictwo, miejsce i rok wydania, numer strony;</w:t>
      </w:r>
    </w:p>
    <w:p w14:paraId="0455BC75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M. J. Thomas (red.), </w:t>
      </w:r>
      <w:r w:rsidRPr="006D1A27">
        <w:rPr>
          <w:i/>
          <w:iCs/>
        </w:rPr>
        <w:t>Podręcznik marketingu</w:t>
      </w:r>
      <w:r w:rsidRPr="006D1A27">
        <w:t>, Wydawnictwo Naukowe</w:t>
      </w:r>
      <w:r>
        <w:t xml:space="preserve"> </w:t>
      </w:r>
      <w:r w:rsidRPr="006D1A27">
        <w:t>PWN, Warszawa 1998, s. 190.</w:t>
      </w:r>
    </w:p>
    <w:p w14:paraId="72912628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spacing w:after="0"/>
        <w:jc w:val="both"/>
      </w:pPr>
      <w:r w:rsidRPr="006D1A27">
        <w:rPr>
          <w:bCs/>
        </w:rPr>
        <w:t>prac zbiorowych wielu autorów, których poszczególne części (rozdziały) mają wskazanych autorów: p</w:t>
      </w:r>
      <w:r w:rsidRPr="006D1A27">
        <w:t>ierwsza litera imienia i nazwisko autora rozdziału, tytuł rozdziału, w: tytuł pracy zbiorowej, red. pierwsza litera imienia i nazwisko redaktora, wydawnictwo, miejsce i rok wydania, numer strony;</w:t>
      </w:r>
    </w:p>
    <w:p w14:paraId="07DA959A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B. Słomińska, </w:t>
      </w:r>
      <w:r w:rsidRPr="006D1A27">
        <w:rPr>
          <w:i/>
          <w:iCs/>
        </w:rPr>
        <w:t>Układ podmiotowy handlu</w:t>
      </w:r>
      <w:r w:rsidRPr="006D1A27">
        <w:t xml:space="preserve">, w: </w:t>
      </w:r>
      <w:r w:rsidRPr="006D1A27">
        <w:rPr>
          <w:i/>
        </w:rPr>
        <w:t>Globalizacja handlu w Polsce. Szanse i zagrożenia</w:t>
      </w:r>
      <w:r w:rsidRPr="006D1A27">
        <w:t>, red. M. Strużycki, IRWiK, Warszawa 1996, s. 128.</w:t>
      </w:r>
    </w:p>
    <w:p w14:paraId="14B88893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spacing w:before="240" w:after="0"/>
        <w:jc w:val="both"/>
      </w:pPr>
      <w:r w:rsidRPr="006D1A27">
        <w:t>artykułów w czasopismach:</w:t>
      </w:r>
      <w:r>
        <w:t xml:space="preserve"> </w:t>
      </w:r>
      <w:r w:rsidRPr="006D1A27">
        <w:rPr>
          <w:bCs/>
        </w:rPr>
        <w:t xml:space="preserve">pierwsza litera imienia i nazwisko autora, tytuł artykułu, tytuł czasopisma w cudzysłowie, rok i numer wydania, </w:t>
      </w:r>
      <w:r w:rsidRPr="006D1A27">
        <w:t>numery stron;</w:t>
      </w:r>
    </w:p>
    <w:p w14:paraId="79923C94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H. Mruk, </w:t>
      </w:r>
      <w:r w:rsidRPr="006D1A27">
        <w:rPr>
          <w:i/>
          <w:iCs/>
        </w:rPr>
        <w:t>Metody jakościowe w badaniach marketingowych</w:t>
      </w:r>
      <w:r w:rsidRPr="006D1A27">
        <w:t>, „Marketing i Rynek” 1994, nr 4, s. 34-48.</w:t>
      </w:r>
    </w:p>
    <w:p w14:paraId="509447CA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jc w:val="both"/>
      </w:pPr>
      <w:r w:rsidRPr="006D1A27">
        <w:t>artykułów w Pracach Naukowych Uniwersytetu Ekonomicznego we Wrocławiu;</w:t>
      </w:r>
    </w:p>
    <w:p w14:paraId="3C17BB81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M. Przebierska, </w:t>
      </w:r>
      <w:r w:rsidRPr="006D1A27">
        <w:rPr>
          <w:i/>
        </w:rPr>
        <w:t>Kreowanie kapitału intelektualnego w organizacjach non-profit</w:t>
      </w:r>
      <w:r w:rsidRPr="006D1A27">
        <w:t xml:space="preserve">, w: </w:t>
      </w:r>
      <w:r w:rsidRPr="006D1A27">
        <w:rPr>
          <w:i/>
        </w:rPr>
        <w:t>Gospodarka lokalna w teorii i praktyce</w:t>
      </w:r>
      <w:r w:rsidRPr="006D1A27">
        <w:t>, red. A. Nowakowski, Prace Naukowe Uniwersytetu Ekonomicznego we Wrocławiu nr 342, Wrocław 2013, s. 234-260.</w:t>
      </w:r>
    </w:p>
    <w:p w14:paraId="4F232F1E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jc w:val="both"/>
        <w:rPr>
          <w:bCs/>
        </w:rPr>
      </w:pPr>
      <w:r w:rsidRPr="006D1A27">
        <w:t>referatów w materiałach konferencyjnych: p</w:t>
      </w:r>
      <w:r w:rsidRPr="006D1A27">
        <w:rPr>
          <w:bCs/>
        </w:rPr>
        <w:t>ierwsza litera imienia i nazwisko autora referatu, tytuł referatu, w: materiały z konferencji pt. (tytuł konferencji), ew. tom, wydawnictwo, miejsce i rok wydania, numery stron;</w:t>
      </w:r>
    </w:p>
    <w:p w14:paraId="3BFB843E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J. Altkorn, </w:t>
      </w:r>
      <w:r w:rsidRPr="006D1A27">
        <w:rPr>
          <w:i/>
          <w:iCs/>
        </w:rPr>
        <w:t>Polityka produktu w opiniach przedsiębiorstw i ekspertów</w:t>
      </w:r>
      <w:r w:rsidRPr="006D1A27">
        <w:t xml:space="preserve">, w: </w:t>
      </w:r>
      <w:r w:rsidRPr="006D1A27">
        <w:rPr>
          <w:i/>
        </w:rPr>
        <w:t>Materiały z konferencji pt. „Kierunki rozwoju zarządzania marketingowego”</w:t>
      </w:r>
      <w:r w:rsidRPr="006D1A27">
        <w:t>, Akademia Ekonomiczna w Krakowie, Kraków 2010, s. 36-48.</w:t>
      </w:r>
    </w:p>
    <w:p w14:paraId="7231A384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spacing w:after="0"/>
        <w:jc w:val="both"/>
      </w:pPr>
      <w:r w:rsidRPr="006D1A27">
        <w:t>źródeł statystycznych: t</w:t>
      </w:r>
      <w:r w:rsidRPr="006D1A27">
        <w:rPr>
          <w:bCs/>
        </w:rPr>
        <w:t xml:space="preserve">ytuł, </w:t>
      </w:r>
      <w:r w:rsidRPr="006D1A27">
        <w:t xml:space="preserve">wydawnictwo, miejsce i rok wydania, numer strony, </w:t>
      </w:r>
      <w:r w:rsidRPr="006D1A27">
        <w:rPr>
          <w:bCs/>
        </w:rPr>
        <w:t>tabela, wykres, schemat;</w:t>
      </w:r>
    </w:p>
    <w:p w14:paraId="027658FA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rPr>
          <w:i/>
        </w:rPr>
        <w:t>Rocznik Statystyczny Rolnictwa 2014</w:t>
      </w:r>
      <w:r w:rsidRPr="006D1A27">
        <w:t>, GUS, Warszawa 2015, s. 110, tab. 51.</w:t>
      </w:r>
    </w:p>
    <w:p w14:paraId="07989F39" w14:textId="6CCF725D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jc w:val="both"/>
      </w:pPr>
      <w:r>
        <w:t>aktów normatywnych: tytuł przepisu prawnego (ustawa rozporządzenie, zarządzenie) z dnia ... roku ..., Wydawnictwo (Dziennik Ustaw, Dziennik Urzędowy) rok, nr, pozycja, art. X;</w:t>
      </w:r>
    </w:p>
    <w:p w14:paraId="2C33C56D" w14:textId="77777777" w:rsidR="009A6A00" w:rsidRPr="006D1A27" w:rsidRDefault="009A6A00" w:rsidP="009A6A00">
      <w:pPr>
        <w:pStyle w:val="Tekstpodstawowy"/>
        <w:tabs>
          <w:tab w:val="left" w:pos="4253"/>
        </w:tabs>
        <w:ind w:left="720"/>
        <w:jc w:val="both"/>
      </w:pPr>
      <w:r w:rsidRPr="006D1A27">
        <w:t xml:space="preserve">Ustawa z dnia 27 lipca 2005 r. </w:t>
      </w:r>
      <w:r w:rsidRPr="006D1A27">
        <w:rPr>
          <w:i/>
        </w:rPr>
        <w:t>Prawo o szkolnictwie wyższym</w:t>
      </w:r>
      <w:r w:rsidRPr="006D1A27">
        <w:t>, Dz. U. z 2016 r. poz. 1842 z późn. zm. art. 167.</w:t>
      </w:r>
    </w:p>
    <w:p w14:paraId="5A47CD1D" w14:textId="77777777" w:rsidR="009A6A00" w:rsidRPr="006D1A27" w:rsidRDefault="009A6A00" w:rsidP="009A6A00">
      <w:pPr>
        <w:pStyle w:val="Tekstpodstawowy"/>
        <w:numPr>
          <w:ilvl w:val="0"/>
          <w:numId w:val="6"/>
        </w:numPr>
        <w:tabs>
          <w:tab w:val="left" w:pos="4253"/>
        </w:tabs>
        <w:jc w:val="both"/>
        <w:rPr>
          <w:bCs/>
        </w:rPr>
      </w:pPr>
      <w:r w:rsidRPr="006D1A27">
        <w:t>źródeł internetowych: p</w:t>
      </w:r>
      <w:r w:rsidRPr="006D1A27">
        <w:rPr>
          <w:bCs/>
        </w:rPr>
        <w:t xml:space="preserve">ierwsza litera imienia i nazwisko autora, tytuł artykułu, adres internetowy, data </w:t>
      </w:r>
      <w:r>
        <w:rPr>
          <w:bCs/>
        </w:rPr>
        <w:t>dostępu</w:t>
      </w:r>
      <w:r w:rsidRPr="006D1A27">
        <w:rPr>
          <w:bCs/>
        </w:rPr>
        <w:t xml:space="preserve"> strony www.</w:t>
      </w:r>
    </w:p>
    <w:p w14:paraId="3A35A911" w14:textId="6F0F630F" w:rsidR="009A6A00" w:rsidRPr="006D1A27" w:rsidRDefault="009A6A00" w:rsidP="009A6A00">
      <w:pPr>
        <w:pStyle w:val="Akapitzlist"/>
        <w:tabs>
          <w:tab w:val="left" w:pos="709"/>
          <w:tab w:val="left" w:pos="4253"/>
        </w:tabs>
        <w:ind w:firstLine="0"/>
      </w:pPr>
      <w:r>
        <w:t xml:space="preserve">J. Kowalski, </w:t>
      </w:r>
      <w:r w:rsidRPr="65942808">
        <w:rPr>
          <w:i/>
          <w:iCs/>
        </w:rPr>
        <w:t>Strategie marketingowe wybranych przedsiębiorstw usługowo-przemysłowych</w:t>
      </w:r>
      <w:r>
        <w:t xml:space="preserve">, </w:t>
      </w:r>
      <w:hyperlink r:id="rId17">
        <w:r w:rsidRPr="65942808">
          <w:rPr>
            <w:rStyle w:val="Hipercze"/>
          </w:rPr>
          <w:t>http://www.arct.wsnet.pl/art._strategie.html</w:t>
        </w:r>
      </w:hyperlink>
      <w:r>
        <w:t xml:space="preserve"> (data dostępu: 23 kwietnia 2019</w:t>
      </w:r>
      <w:r w:rsidR="31F6E17D">
        <w:t xml:space="preserve"> </w:t>
      </w:r>
      <w:r>
        <w:t>r.).</w:t>
      </w:r>
    </w:p>
    <w:p w14:paraId="3656B9AB" w14:textId="77777777" w:rsidR="009A6A00" w:rsidRPr="006D1A27" w:rsidRDefault="009A6A00" w:rsidP="009A6A00">
      <w:pPr>
        <w:pStyle w:val="Akapitzlist"/>
        <w:tabs>
          <w:tab w:val="left" w:pos="709"/>
          <w:tab w:val="left" w:pos="4253"/>
        </w:tabs>
        <w:ind w:firstLine="0"/>
      </w:pPr>
    </w:p>
    <w:p w14:paraId="45FB0818" w14:textId="77777777" w:rsidR="001E2913" w:rsidRDefault="001E2913"/>
    <w:sectPr w:rsidR="001E2913" w:rsidSect="009A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6A2"/>
    <w:multiLevelType w:val="hybridMultilevel"/>
    <w:tmpl w:val="95E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AFB"/>
    <w:multiLevelType w:val="hybridMultilevel"/>
    <w:tmpl w:val="7740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144"/>
    <w:multiLevelType w:val="hybridMultilevel"/>
    <w:tmpl w:val="E68AED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2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747"/>
        </w:tabs>
        <w:ind w:left="4747" w:hanging="607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F3262"/>
    <w:multiLevelType w:val="multilevel"/>
    <w:tmpl w:val="C082A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A15ADA"/>
    <w:multiLevelType w:val="hybridMultilevel"/>
    <w:tmpl w:val="5C1C0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30767"/>
    <w:multiLevelType w:val="hybridMultilevel"/>
    <w:tmpl w:val="7638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A3571"/>
    <w:multiLevelType w:val="singleLevel"/>
    <w:tmpl w:val="F8FC71BE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</w:abstractNum>
  <w:abstractNum w:abstractNumId="7" w15:restartNumberingAfterBreak="0">
    <w:nsid w:val="70FF270A"/>
    <w:multiLevelType w:val="hybridMultilevel"/>
    <w:tmpl w:val="A35EE1B4"/>
    <w:lvl w:ilvl="0" w:tplc="38AA4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0"/>
    <w:rsid w:val="000923B5"/>
    <w:rsid w:val="000F04E6"/>
    <w:rsid w:val="001925CF"/>
    <w:rsid w:val="001E2913"/>
    <w:rsid w:val="002151B3"/>
    <w:rsid w:val="00554AA2"/>
    <w:rsid w:val="008D0F5A"/>
    <w:rsid w:val="009A6A00"/>
    <w:rsid w:val="00A2021C"/>
    <w:rsid w:val="00A70C90"/>
    <w:rsid w:val="00CD69D0"/>
    <w:rsid w:val="0DB234E4"/>
    <w:rsid w:val="0DEBD139"/>
    <w:rsid w:val="0E5899B2"/>
    <w:rsid w:val="0EE564FC"/>
    <w:rsid w:val="13CF9582"/>
    <w:rsid w:val="16320F57"/>
    <w:rsid w:val="27C86E73"/>
    <w:rsid w:val="29AA2207"/>
    <w:rsid w:val="2BF0D552"/>
    <w:rsid w:val="301C7AAC"/>
    <w:rsid w:val="31F6E17D"/>
    <w:rsid w:val="339F800E"/>
    <w:rsid w:val="36367131"/>
    <w:rsid w:val="36DC40EB"/>
    <w:rsid w:val="3858E567"/>
    <w:rsid w:val="3AA97CCC"/>
    <w:rsid w:val="3C209927"/>
    <w:rsid w:val="51B0D600"/>
    <w:rsid w:val="523271B1"/>
    <w:rsid w:val="582BD04A"/>
    <w:rsid w:val="5BFB6387"/>
    <w:rsid w:val="5EE78A26"/>
    <w:rsid w:val="652C15A8"/>
    <w:rsid w:val="65942808"/>
    <w:rsid w:val="669044E6"/>
    <w:rsid w:val="6943A79E"/>
    <w:rsid w:val="6952D987"/>
    <w:rsid w:val="6E0363B1"/>
    <w:rsid w:val="7AC5C954"/>
    <w:rsid w:val="7DD7C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D504"/>
  <w15:chartTrackingRefBased/>
  <w15:docId w15:val="{7F9FAAD2-2841-4E9D-B5AF-DB6997F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A0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A6A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A6A00"/>
    <w:pPr>
      <w:keepNext/>
      <w:spacing w:before="240" w:after="60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6A0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A6A0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6A0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A6A00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6A00"/>
    <w:pPr>
      <w:spacing w:after="120"/>
      <w:ind w:left="283" w:firstLine="0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6A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9A6A00"/>
    <w:rPr>
      <w:color w:val="0000FF"/>
      <w:u w:val="single"/>
    </w:rPr>
  </w:style>
  <w:style w:type="paragraph" w:styleId="Podtytu">
    <w:name w:val="Subtitle"/>
    <w:aliases w:val=" Znak2"/>
    <w:basedOn w:val="Normalny"/>
    <w:link w:val="PodtytuZnak"/>
    <w:qFormat/>
    <w:rsid w:val="009A6A0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PodtytuZnak">
    <w:name w:val="Podtytuł Znak"/>
    <w:aliases w:val=" Znak2 Znak"/>
    <w:basedOn w:val="Domylnaczcionkaakapitu"/>
    <w:link w:val="Podtytu"/>
    <w:rsid w:val="009A6A00"/>
    <w:rPr>
      <w:rFonts w:ascii="Times New Roman" w:eastAsia="Calibri" w:hAnsi="Times New Roman" w:cs="Times New Roman"/>
      <w:b/>
      <w:sz w:val="24"/>
      <w:szCs w:val="24"/>
    </w:rPr>
  </w:style>
  <w:style w:type="paragraph" w:styleId="Legenda">
    <w:name w:val="caption"/>
    <w:basedOn w:val="Normalny"/>
    <w:next w:val="Normalny"/>
    <w:qFormat/>
    <w:rsid w:val="009A6A00"/>
    <w:pPr>
      <w:spacing w:before="120" w:after="120" w:line="360" w:lineRule="auto"/>
    </w:pPr>
    <w:rPr>
      <w:b/>
      <w:szCs w:val="20"/>
    </w:rPr>
  </w:style>
  <w:style w:type="paragraph" w:customStyle="1" w:styleId="paragraph">
    <w:name w:val="paragraph"/>
    <w:basedOn w:val="Normalny"/>
    <w:rsid w:val="009A6A00"/>
    <w:pPr>
      <w:spacing w:before="100" w:beforeAutospacing="1" w:after="100" w:afterAutospacing="1"/>
      <w:ind w:left="0" w:firstLine="0"/>
      <w:jc w:val="left"/>
    </w:pPr>
  </w:style>
  <w:style w:type="character" w:customStyle="1" w:styleId="normaltextrun">
    <w:name w:val="normaltextrun"/>
    <w:basedOn w:val="Domylnaczcionkaakapitu"/>
    <w:rsid w:val="009A6A00"/>
  </w:style>
  <w:style w:type="character" w:customStyle="1" w:styleId="spellingerror">
    <w:name w:val="spellingerror"/>
    <w:basedOn w:val="Domylnaczcionkaakapitu"/>
    <w:rsid w:val="009A6A00"/>
  </w:style>
  <w:style w:type="character" w:customStyle="1" w:styleId="eop">
    <w:name w:val="eop"/>
    <w:basedOn w:val="Domylnaczcionkaakapitu"/>
    <w:rsid w:val="009A6A00"/>
  </w:style>
  <w:style w:type="character" w:customStyle="1" w:styleId="mathspan">
    <w:name w:val="mathspan"/>
    <w:basedOn w:val="Domylnaczcionkaakapitu"/>
    <w:rsid w:val="009A6A00"/>
  </w:style>
  <w:style w:type="character" w:styleId="Odwoaniedokomentarza">
    <w:name w:val="annotation reference"/>
    <w:basedOn w:val="Domylnaczcionkaakapitu"/>
    <w:uiPriority w:val="99"/>
    <w:semiHidden/>
    <w:unhideWhenUsed/>
    <w:rsid w:val="00A7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://www.arct.wsnet.pl/art._strateg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c3.bzwbk.pl/asset/r/e/g/regulamin_bzwbk24_firmy_2667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www.arct.wsnet.pl/art._strategie.html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2018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Rafał Smereka</cp:lastModifiedBy>
  <cp:revision>11</cp:revision>
  <dcterms:created xsi:type="dcterms:W3CDTF">2020-03-05T22:23:00Z</dcterms:created>
  <dcterms:modified xsi:type="dcterms:W3CDTF">2020-05-13T08:03:00Z</dcterms:modified>
</cp:coreProperties>
</file>