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8B4" w:rsidRPr="00BB00AF" w:rsidRDefault="008B58B4" w:rsidP="008B58B4">
      <w:pPr>
        <w:shd w:val="clear" w:color="auto" w:fill="FFFFFF"/>
        <w:spacing w:after="0" w:line="315" w:lineRule="atLeast"/>
        <w:jc w:val="center"/>
        <w:rPr>
          <w:rFonts w:eastAsia="Times New Roman" w:cstheme="minorHAnsi"/>
          <w:color w:val="555555"/>
          <w:sz w:val="21"/>
          <w:szCs w:val="21"/>
          <w:lang w:eastAsia="pl-PL"/>
        </w:rPr>
      </w:pPr>
    </w:p>
    <w:p w:rsidR="008B58B4" w:rsidRPr="00BB00AF" w:rsidRDefault="008B58B4" w:rsidP="008B58B4">
      <w:pPr>
        <w:shd w:val="clear" w:color="auto" w:fill="FFFFFF"/>
        <w:spacing w:after="0" w:line="315" w:lineRule="atLeast"/>
        <w:jc w:val="center"/>
        <w:rPr>
          <w:rFonts w:eastAsia="Times New Roman" w:cstheme="minorHAnsi"/>
          <w:color w:val="555555"/>
          <w:sz w:val="21"/>
          <w:szCs w:val="21"/>
          <w:lang w:eastAsia="pl-PL"/>
        </w:rPr>
      </w:pPr>
    </w:p>
    <w:p w:rsidR="002E6EFE" w:rsidRPr="002E6EFE" w:rsidRDefault="002E6EFE" w:rsidP="008B58B4">
      <w:pPr>
        <w:shd w:val="clear" w:color="auto" w:fill="FFFFFF"/>
        <w:spacing w:after="0" w:line="315" w:lineRule="atLeast"/>
        <w:jc w:val="center"/>
        <w:rPr>
          <w:rFonts w:eastAsia="Times New Roman" w:cstheme="minorHAnsi"/>
          <w:b/>
          <w:bCs/>
          <w:color w:val="555555"/>
          <w:sz w:val="48"/>
          <w:szCs w:val="48"/>
          <w:lang w:eastAsia="pl-PL"/>
        </w:rPr>
      </w:pPr>
      <w:r w:rsidRPr="002E6EFE">
        <w:rPr>
          <w:rFonts w:eastAsia="Times New Roman" w:cstheme="minorHAnsi"/>
          <w:b/>
          <w:bCs/>
          <w:color w:val="555555"/>
          <w:sz w:val="48"/>
          <w:szCs w:val="48"/>
          <w:lang w:eastAsia="pl-PL"/>
        </w:rPr>
        <w:t xml:space="preserve">KARTA ZGŁOSZENIA </w:t>
      </w:r>
    </w:p>
    <w:p w:rsidR="008B58B4" w:rsidRPr="002E6EFE" w:rsidRDefault="002E6EFE" w:rsidP="008B58B4">
      <w:pPr>
        <w:shd w:val="clear" w:color="auto" w:fill="FFFFFF"/>
        <w:spacing w:after="0" w:line="315" w:lineRule="atLeast"/>
        <w:jc w:val="center"/>
        <w:rPr>
          <w:rFonts w:eastAsia="Times New Roman" w:cstheme="minorHAnsi"/>
          <w:color w:val="555555"/>
          <w:sz w:val="28"/>
          <w:szCs w:val="28"/>
          <w:lang w:eastAsia="pl-PL"/>
        </w:rPr>
      </w:pPr>
      <w:r w:rsidRPr="002E6EFE">
        <w:rPr>
          <w:rFonts w:eastAsia="Times New Roman" w:cstheme="minorHAnsi"/>
          <w:color w:val="555555"/>
          <w:sz w:val="28"/>
          <w:szCs w:val="28"/>
          <w:lang w:eastAsia="pl-PL"/>
        </w:rPr>
        <w:t>W</w:t>
      </w:r>
      <w:r w:rsidR="008B58B4" w:rsidRPr="002E6EFE">
        <w:rPr>
          <w:rFonts w:eastAsia="Times New Roman" w:cstheme="minorHAnsi"/>
          <w:color w:val="555555"/>
          <w:sz w:val="28"/>
          <w:szCs w:val="28"/>
          <w:lang w:eastAsia="pl-PL"/>
        </w:rPr>
        <w:t> </w:t>
      </w:r>
    </w:p>
    <w:p w:rsidR="008B58B4" w:rsidRDefault="0029735F" w:rsidP="008B58B4">
      <w:pPr>
        <w:shd w:val="clear" w:color="auto" w:fill="FFFFFF"/>
        <w:spacing w:after="270" w:line="240" w:lineRule="auto"/>
        <w:jc w:val="center"/>
        <w:outlineLvl w:val="0"/>
        <w:rPr>
          <w:rFonts w:eastAsia="Times New Roman" w:cstheme="minorHAnsi"/>
          <w:b/>
          <w:bCs/>
          <w:color w:val="CC0033"/>
          <w:spacing w:val="-10"/>
          <w:kern w:val="36"/>
          <w:sz w:val="36"/>
          <w:szCs w:val="36"/>
          <w:lang w:eastAsia="pl-PL"/>
        </w:rPr>
      </w:pPr>
      <w:r>
        <w:rPr>
          <w:rFonts w:eastAsia="Times New Roman" w:cstheme="minorHAnsi"/>
          <w:b/>
          <w:bCs/>
          <w:color w:val="CC0033"/>
          <w:spacing w:val="-10"/>
          <w:kern w:val="36"/>
          <w:sz w:val="36"/>
          <w:szCs w:val="36"/>
          <w:lang w:eastAsia="pl-PL"/>
        </w:rPr>
        <w:t>Międzynarodowej</w:t>
      </w:r>
      <w:r w:rsidR="008B58B4" w:rsidRPr="00BB00AF">
        <w:rPr>
          <w:rFonts w:eastAsia="Times New Roman" w:cstheme="minorHAnsi"/>
          <w:b/>
          <w:bCs/>
          <w:color w:val="CC0033"/>
          <w:spacing w:val="-10"/>
          <w:kern w:val="36"/>
          <w:sz w:val="36"/>
          <w:szCs w:val="36"/>
          <w:lang w:eastAsia="pl-PL"/>
        </w:rPr>
        <w:t xml:space="preserve"> Studencko-Doktoranckiej</w:t>
      </w:r>
      <w:r w:rsidR="008B58B4" w:rsidRPr="008B58B4">
        <w:rPr>
          <w:rFonts w:eastAsia="Times New Roman" w:cstheme="minorHAnsi"/>
          <w:b/>
          <w:bCs/>
          <w:color w:val="CC0033"/>
          <w:spacing w:val="-10"/>
          <w:kern w:val="36"/>
          <w:sz w:val="36"/>
          <w:szCs w:val="36"/>
          <w:lang w:eastAsia="pl-PL"/>
        </w:rPr>
        <w:br/>
      </w:r>
      <w:r w:rsidR="008B58B4" w:rsidRPr="00BB00AF">
        <w:rPr>
          <w:rFonts w:eastAsia="Times New Roman" w:cstheme="minorHAnsi"/>
          <w:b/>
          <w:bCs/>
          <w:color w:val="CC0033"/>
          <w:spacing w:val="-10"/>
          <w:kern w:val="36"/>
          <w:sz w:val="36"/>
          <w:szCs w:val="36"/>
          <w:lang w:eastAsia="pl-PL"/>
        </w:rPr>
        <w:t>Konferencji Naukowe</w:t>
      </w:r>
      <w:r w:rsidR="00C72CDD">
        <w:rPr>
          <w:rFonts w:eastAsia="Times New Roman" w:cstheme="minorHAnsi"/>
          <w:b/>
          <w:bCs/>
          <w:color w:val="CC0033"/>
          <w:spacing w:val="-10"/>
          <w:kern w:val="36"/>
          <w:sz w:val="36"/>
          <w:szCs w:val="36"/>
          <w:lang w:eastAsia="pl-PL"/>
        </w:rPr>
        <w:t>j</w:t>
      </w:r>
    </w:p>
    <w:p w:rsidR="0029735F" w:rsidRPr="008B58B4" w:rsidRDefault="002F3D11" w:rsidP="008B58B4">
      <w:pPr>
        <w:shd w:val="clear" w:color="auto" w:fill="FFFFFF"/>
        <w:spacing w:after="270" w:line="240" w:lineRule="auto"/>
        <w:jc w:val="center"/>
        <w:outlineLvl w:val="0"/>
        <w:rPr>
          <w:rFonts w:eastAsia="Times New Roman" w:cstheme="minorHAnsi"/>
          <w:b/>
          <w:bCs/>
          <w:color w:val="669666"/>
          <w:spacing w:val="-10"/>
          <w:kern w:val="36"/>
          <w:sz w:val="36"/>
          <w:szCs w:val="36"/>
          <w:lang w:eastAsia="pl-PL"/>
        </w:rPr>
      </w:pPr>
      <w:r>
        <w:rPr>
          <w:rFonts w:eastAsia="Times New Roman" w:cstheme="minorHAnsi"/>
          <w:b/>
          <w:bCs/>
          <w:color w:val="669666"/>
          <w:spacing w:val="-10"/>
          <w:kern w:val="36"/>
          <w:sz w:val="36"/>
          <w:szCs w:val="36"/>
          <w:lang w:eastAsia="pl-PL"/>
        </w:rPr>
        <w:t>Konkurencyjność usług i turystyki na polsko – czeskim pograniczu</w:t>
      </w:r>
    </w:p>
    <w:p w:rsidR="008B58B4" w:rsidRPr="002E6EFE" w:rsidRDefault="008B58B4" w:rsidP="002E6EFE">
      <w:pPr>
        <w:shd w:val="clear" w:color="auto" w:fill="FFFFFF"/>
        <w:spacing w:after="0" w:line="315" w:lineRule="atLeast"/>
        <w:jc w:val="center"/>
        <w:rPr>
          <w:rFonts w:eastAsia="Times New Roman" w:cstheme="minorHAnsi"/>
          <w:b/>
          <w:bCs/>
          <w:color w:val="990033"/>
          <w:spacing w:val="-10"/>
          <w:kern w:val="36"/>
          <w:sz w:val="24"/>
          <w:szCs w:val="24"/>
          <w:lang w:eastAsia="pl-PL"/>
        </w:rPr>
      </w:pPr>
      <w:r w:rsidRPr="002E6EFE">
        <w:rPr>
          <w:rFonts w:eastAsia="Times New Roman" w:cstheme="minorHAnsi"/>
          <w:color w:val="555555"/>
          <w:sz w:val="24"/>
          <w:szCs w:val="24"/>
          <w:lang w:eastAsia="pl-PL"/>
        </w:rPr>
        <w:t>w dniach</w:t>
      </w:r>
      <w:r w:rsidR="002E6EFE" w:rsidRPr="002E6EFE">
        <w:rPr>
          <w:rFonts w:eastAsia="Times New Roman" w:cstheme="minorHAnsi"/>
          <w:color w:val="555555"/>
          <w:sz w:val="24"/>
          <w:szCs w:val="24"/>
          <w:lang w:eastAsia="pl-PL"/>
        </w:rPr>
        <w:t xml:space="preserve">  </w:t>
      </w:r>
      <w:r w:rsidR="002F3D11" w:rsidRPr="002E6EFE">
        <w:rPr>
          <w:rFonts w:eastAsia="Times New Roman" w:cstheme="minorHAnsi"/>
          <w:b/>
          <w:bCs/>
          <w:color w:val="CC0033"/>
          <w:spacing w:val="-10"/>
          <w:kern w:val="36"/>
          <w:sz w:val="24"/>
          <w:szCs w:val="24"/>
          <w:lang w:eastAsia="pl-PL"/>
        </w:rPr>
        <w:t>21-22</w:t>
      </w:r>
      <w:r w:rsidR="003D126D" w:rsidRPr="002E6EFE">
        <w:rPr>
          <w:rFonts w:eastAsia="Times New Roman" w:cstheme="minorHAnsi"/>
          <w:b/>
          <w:bCs/>
          <w:color w:val="CC0033"/>
          <w:spacing w:val="-10"/>
          <w:kern w:val="36"/>
          <w:sz w:val="24"/>
          <w:szCs w:val="24"/>
          <w:lang w:eastAsia="pl-PL"/>
        </w:rPr>
        <w:t xml:space="preserve"> </w:t>
      </w:r>
      <w:r w:rsidR="002F3D11" w:rsidRPr="002E6EFE">
        <w:rPr>
          <w:rFonts w:eastAsia="Times New Roman" w:cstheme="minorHAnsi"/>
          <w:b/>
          <w:bCs/>
          <w:color w:val="CC0033"/>
          <w:spacing w:val="-10"/>
          <w:kern w:val="36"/>
          <w:sz w:val="24"/>
          <w:szCs w:val="24"/>
          <w:lang w:eastAsia="pl-PL"/>
        </w:rPr>
        <w:t>marca</w:t>
      </w:r>
      <w:r w:rsidR="003D126D" w:rsidRPr="002E6EFE">
        <w:rPr>
          <w:rFonts w:eastAsia="Times New Roman" w:cstheme="minorHAnsi"/>
          <w:b/>
          <w:bCs/>
          <w:color w:val="CC0033"/>
          <w:spacing w:val="-10"/>
          <w:kern w:val="36"/>
          <w:sz w:val="24"/>
          <w:szCs w:val="24"/>
          <w:lang w:eastAsia="pl-PL"/>
        </w:rPr>
        <w:t xml:space="preserve"> 201</w:t>
      </w:r>
      <w:r w:rsidR="002F3D11" w:rsidRPr="002E6EFE">
        <w:rPr>
          <w:rFonts w:eastAsia="Times New Roman" w:cstheme="minorHAnsi"/>
          <w:b/>
          <w:bCs/>
          <w:color w:val="CC0033"/>
          <w:spacing w:val="-10"/>
          <w:kern w:val="36"/>
          <w:sz w:val="24"/>
          <w:szCs w:val="24"/>
          <w:lang w:eastAsia="pl-PL"/>
        </w:rPr>
        <w:t>9</w:t>
      </w:r>
      <w:r w:rsidRPr="002E6EFE">
        <w:rPr>
          <w:rFonts w:eastAsia="Times New Roman" w:cstheme="minorHAnsi"/>
          <w:b/>
          <w:bCs/>
          <w:color w:val="CC0033"/>
          <w:spacing w:val="-10"/>
          <w:kern w:val="36"/>
          <w:sz w:val="24"/>
          <w:szCs w:val="24"/>
          <w:lang w:eastAsia="pl-PL"/>
        </w:rPr>
        <w:t xml:space="preserve"> roku</w:t>
      </w:r>
      <w:r w:rsidRPr="002E6EFE">
        <w:rPr>
          <w:rFonts w:eastAsia="Times New Roman" w:cstheme="minorHAnsi"/>
          <w:b/>
          <w:bCs/>
          <w:color w:val="990033"/>
          <w:spacing w:val="-10"/>
          <w:kern w:val="36"/>
          <w:sz w:val="24"/>
          <w:szCs w:val="24"/>
          <w:lang w:eastAsia="pl-PL"/>
        </w:rPr>
        <w:t> </w:t>
      </w:r>
    </w:p>
    <w:p w:rsidR="00C72CDD" w:rsidRDefault="00C72CDD" w:rsidP="00C72CDD">
      <w:pPr>
        <w:spacing w:after="0" w:line="240" w:lineRule="auto"/>
        <w:jc w:val="both"/>
        <w:rPr>
          <w:rFonts w:eastAsia="Times New Roman" w:cstheme="minorHAnsi"/>
          <w:color w:val="555555"/>
          <w:sz w:val="21"/>
          <w:szCs w:val="21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2E6EFE" w:rsidTr="002E6EFE">
        <w:tc>
          <w:tcPr>
            <w:tcW w:w="3794" w:type="dxa"/>
          </w:tcPr>
          <w:p w:rsidR="002E6EFE" w:rsidRDefault="002E6EFE" w:rsidP="002E6EFE">
            <w:pPr>
              <w:rPr>
                <w:rFonts w:eastAsia="Times New Roman" w:cstheme="minorHAnsi"/>
                <w:color w:val="555555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eastAsia="Times New Roman" w:cstheme="minorHAnsi"/>
                <w:color w:val="555555"/>
                <w:sz w:val="24"/>
                <w:szCs w:val="24"/>
                <w:shd w:val="clear" w:color="auto" w:fill="FFFFFF"/>
                <w:lang w:eastAsia="pl-PL"/>
              </w:rPr>
              <w:t>Imię i nazwisko, stopień naukowy</w:t>
            </w:r>
          </w:p>
        </w:tc>
        <w:tc>
          <w:tcPr>
            <w:tcW w:w="5418" w:type="dxa"/>
          </w:tcPr>
          <w:p w:rsidR="002E6EFE" w:rsidRDefault="002E6EFE" w:rsidP="00C72CDD">
            <w:pPr>
              <w:jc w:val="both"/>
              <w:rPr>
                <w:rFonts w:eastAsia="Times New Roman" w:cstheme="minorHAnsi"/>
                <w:color w:val="555555"/>
                <w:sz w:val="24"/>
                <w:szCs w:val="24"/>
                <w:shd w:val="clear" w:color="auto" w:fill="FFFFFF"/>
                <w:lang w:eastAsia="pl-PL"/>
              </w:rPr>
            </w:pPr>
          </w:p>
          <w:p w:rsidR="002E6EFE" w:rsidRDefault="002E6EFE" w:rsidP="00C72CDD">
            <w:pPr>
              <w:jc w:val="both"/>
              <w:rPr>
                <w:rFonts w:eastAsia="Times New Roman" w:cstheme="minorHAnsi"/>
                <w:color w:val="555555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2E6EFE" w:rsidTr="002E6EFE">
        <w:tc>
          <w:tcPr>
            <w:tcW w:w="3794" w:type="dxa"/>
          </w:tcPr>
          <w:p w:rsidR="002E6EFE" w:rsidRDefault="002E6EFE" w:rsidP="002E6EFE">
            <w:pPr>
              <w:rPr>
                <w:rFonts w:eastAsia="Times New Roman" w:cstheme="minorHAnsi"/>
                <w:color w:val="555555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eastAsia="Times New Roman" w:cstheme="minorHAnsi"/>
                <w:color w:val="555555"/>
                <w:sz w:val="24"/>
                <w:szCs w:val="24"/>
                <w:shd w:val="clear" w:color="auto" w:fill="FFFFFF"/>
                <w:lang w:eastAsia="pl-PL"/>
              </w:rPr>
              <w:t>Uczelnia, instytucja (nazwa, adres)</w:t>
            </w:r>
          </w:p>
        </w:tc>
        <w:tc>
          <w:tcPr>
            <w:tcW w:w="5418" w:type="dxa"/>
          </w:tcPr>
          <w:p w:rsidR="002E6EFE" w:rsidRDefault="002E6EFE" w:rsidP="00C72CDD">
            <w:pPr>
              <w:jc w:val="both"/>
              <w:rPr>
                <w:rFonts w:eastAsia="Times New Roman" w:cstheme="minorHAnsi"/>
                <w:color w:val="555555"/>
                <w:sz w:val="24"/>
                <w:szCs w:val="24"/>
                <w:shd w:val="clear" w:color="auto" w:fill="FFFFFF"/>
                <w:lang w:eastAsia="pl-PL"/>
              </w:rPr>
            </w:pPr>
          </w:p>
          <w:p w:rsidR="002E6EFE" w:rsidRDefault="002E6EFE" w:rsidP="00C72CDD">
            <w:pPr>
              <w:jc w:val="both"/>
              <w:rPr>
                <w:rFonts w:eastAsia="Times New Roman" w:cstheme="minorHAnsi"/>
                <w:color w:val="555555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2E6EFE" w:rsidTr="002E6EFE">
        <w:tc>
          <w:tcPr>
            <w:tcW w:w="3794" w:type="dxa"/>
          </w:tcPr>
          <w:p w:rsidR="002E6EFE" w:rsidRDefault="002E6EFE" w:rsidP="002E6EFE">
            <w:pPr>
              <w:rPr>
                <w:rFonts w:eastAsia="Times New Roman" w:cstheme="minorHAnsi"/>
                <w:color w:val="555555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eastAsia="Times New Roman" w:cstheme="minorHAnsi"/>
                <w:color w:val="555555"/>
                <w:sz w:val="24"/>
                <w:szCs w:val="24"/>
                <w:shd w:val="clear" w:color="auto" w:fill="FFFFFF"/>
                <w:lang w:eastAsia="pl-PL"/>
              </w:rPr>
              <w:t>Numer telefonu uczestnika</w:t>
            </w:r>
          </w:p>
        </w:tc>
        <w:tc>
          <w:tcPr>
            <w:tcW w:w="5418" w:type="dxa"/>
          </w:tcPr>
          <w:p w:rsidR="002E6EFE" w:rsidRDefault="002E6EFE" w:rsidP="00C72CDD">
            <w:pPr>
              <w:jc w:val="both"/>
              <w:rPr>
                <w:rFonts w:eastAsia="Times New Roman" w:cstheme="minorHAnsi"/>
                <w:color w:val="555555"/>
                <w:sz w:val="24"/>
                <w:szCs w:val="24"/>
                <w:shd w:val="clear" w:color="auto" w:fill="FFFFFF"/>
                <w:lang w:eastAsia="pl-PL"/>
              </w:rPr>
            </w:pPr>
          </w:p>
          <w:p w:rsidR="002E6EFE" w:rsidRDefault="002E6EFE" w:rsidP="00C72CDD">
            <w:pPr>
              <w:jc w:val="both"/>
              <w:rPr>
                <w:rFonts w:eastAsia="Times New Roman" w:cstheme="minorHAnsi"/>
                <w:color w:val="555555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2E6EFE" w:rsidTr="002E6EFE">
        <w:tc>
          <w:tcPr>
            <w:tcW w:w="3794" w:type="dxa"/>
          </w:tcPr>
          <w:p w:rsidR="002E6EFE" w:rsidRDefault="002E6EFE" w:rsidP="002E6EFE">
            <w:pPr>
              <w:rPr>
                <w:rFonts w:eastAsia="Times New Roman" w:cstheme="minorHAnsi"/>
                <w:color w:val="555555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eastAsia="Times New Roman" w:cstheme="minorHAnsi"/>
                <w:color w:val="555555"/>
                <w:sz w:val="24"/>
                <w:szCs w:val="24"/>
                <w:shd w:val="clear" w:color="auto" w:fill="FFFFFF"/>
                <w:lang w:eastAsia="pl-PL"/>
              </w:rPr>
              <w:t>Adres e-mail uczestnika</w:t>
            </w:r>
          </w:p>
        </w:tc>
        <w:tc>
          <w:tcPr>
            <w:tcW w:w="5418" w:type="dxa"/>
          </w:tcPr>
          <w:p w:rsidR="002E6EFE" w:rsidRDefault="002E6EFE" w:rsidP="00C72CDD">
            <w:pPr>
              <w:jc w:val="both"/>
              <w:rPr>
                <w:rFonts w:eastAsia="Times New Roman" w:cstheme="minorHAnsi"/>
                <w:color w:val="555555"/>
                <w:sz w:val="24"/>
                <w:szCs w:val="24"/>
                <w:shd w:val="clear" w:color="auto" w:fill="FFFFFF"/>
                <w:lang w:eastAsia="pl-PL"/>
              </w:rPr>
            </w:pPr>
          </w:p>
          <w:p w:rsidR="002E6EFE" w:rsidRDefault="002E6EFE" w:rsidP="00C72CDD">
            <w:pPr>
              <w:jc w:val="both"/>
              <w:rPr>
                <w:rFonts w:eastAsia="Times New Roman" w:cstheme="minorHAnsi"/>
                <w:color w:val="555555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2E6EFE" w:rsidTr="002E6EFE">
        <w:tc>
          <w:tcPr>
            <w:tcW w:w="3794" w:type="dxa"/>
          </w:tcPr>
          <w:p w:rsidR="002E6EFE" w:rsidRDefault="002E6EFE" w:rsidP="002E6EFE">
            <w:pPr>
              <w:rPr>
                <w:rFonts w:eastAsia="Times New Roman" w:cstheme="minorHAnsi"/>
                <w:color w:val="555555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eastAsia="Times New Roman" w:cstheme="minorHAnsi"/>
                <w:color w:val="555555"/>
                <w:sz w:val="24"/>
                <w:szCs w:val="24"/>
                <w:shd w:val="clear" w:color="auto" w:fill="FFFFFF"/>
                <w:lang w:eastAsia="pl-PL"/>
              </w:rPr>
              <w:t>Tytuł referatu/artykułu do publikacji</w:t>
            </w:r>
          </w:p>
        </w:tc>
        <w:tc>
          <w:tcPr>
            <w:tcW w:w="5418" w:type="dxa"/>
          </w:tcPr>
          <w:p w:rsidR="002E6EFE" w:rsidRDefault="002E6EFE" w:rsidP="00C72CDD">
            <w:pPr>
              <w:jc w:val="both"/>
              <w:rPr>
                <w:rFonts w:eastAsia="Times New Roman" w:cstheme="minorHAnsi"/>
                <w:color w:val="555555"/>
                <w:sz w:val="24"/>
                <w:szCs w:val="24"/>
                <w:shd w:val="clear" w:color="auto" w:fill="FFFFFF"/>
                <w:lang w:eastAsia="pl-PL"/>
              </w:rPr>
            </w:pPr>
          </w:p>
          <w:p w:rsidR="002E6EFE" w:rsidRDefault="002E6EFE" w:rsidP="00C72CDD">
            <w:pPr>
              <w:jc w:val="both"/>
              <w:rPr>
                <w:rFonts w:eastAsia="Times New Roman" w:cstheme="minorHAnsi"/>
                <w:color w:val="555555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2E6EFE" w:rsidTr="002E6EFE">
        <w:tc>
          <w:tcPr>
            <w:tcW w:w="3794" w:type="dxa"/>
          </w:tcPr>
          <w:p w:rsidR="002E6EFE" w:rsidRDefault="002E6EFE" w:rsidP="002E6EFE">
            <w:pPr>
              <w:rPr>
                <w:rFonts w:eastAsia="Times New Roman" w:cstheme="minorHAnsi"/>
                <w:color w:val="555555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eastAsia="Times New Roman" w:cstheme="minorHAnsi"/>
                <w:color w:val="555555"/>
                <w:sz w:val="24"/>
                <w:szCs w:val="24"/>
                <w:shd w:val="clear" w:color="auto" w:fill="FFFFFF"/>
                <w:lang w:eastAsia="pl-PL"/>
              </w:rPr>
              <w:t xml:space="preserve">Dieta (wegetariańska, wegańska, bezglutenowa) </w:t>
            </w:r>
          </w:p>
        </w:tc>
        <w:tc>
          <w:tcPr>
            <w:tcW w:w="5418" w:type="dxa"/>
          </w:tcPr>
          <w:p w:rsidR="002E6EFE" w:rsidRDefault="002E6EFE" w:rsidP="00C72CDD">
            <w:pPr>
              <w:jc w:val="both"/>
              <w:rPr>
                <w:rFonts w:eastAsia="Times New Roman" w:cstheme="minorHAnsi"/>
                <w:color w:val="555555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</w:tbl>
    <w:p w:rsidR="002E6EFE" w:rsidRDefault="002E6EFE" w:rsidP="00C72CDD">
      <w:pPr>
        <w:spacing w:after="0" w:line="240" w:lineRule="auto"/>
        <w:jc w:val="both"/>
        <w:rPr>
          <w:rFonts w:eastAsia="Times New Roman" w:cstheme="minorHAnsi"/>
          <w:color w:val="555555"/>
          <w:sz w:val="24"/>
          <w:szCs w:val="24"/>
          <w:shd w:val="clear" w:color="auto" w:fill="FFFFFF"/>
          <w:lang w:eastAsia="pl-PL"/>
        </w:rPr>
      </w:pPr>
    </w:p>
    <w:p w:rsidR="002E6EFE" w:rsidRDefault="002E6EFE" w:rsidP="00C72CDD">
      <w:pPr>
        <w:spacing w:after="0" w:line="240" w:lineRule="auto"/>
        <w:jc w:val="both"/>
        <w:rPr>
          <w:rFonts w:eastAsia="Times New Roman" w:cstheme="minorHAnsi"/>
          <w:color w:val="555555"/>
          <w:sz w:val="24"/>
          <w:szCs w:val="24"/>
          <w:shd w:val="clear" w:color="auto" w:fill="FFFFFF"/>
          <w:lang w:eastAsia="pl-PL"/>
        </w:rPr>
      </w:pPr>
    </w:p>
    <w:p w:rsidR="002E6EFE" w:rsidRDefault="002E6EFE" w:rsidP="00C72CDD">
      <w:pPr>
        <w:spacing w:after="0" w:line="240" w:lineRule="auto"/>
        <w:jc w:val="both"/>
        <w:rPr>
          <w:rFonts w:eastAsia="Times New Roman" w:cstheme="minorHAnsi"/>
          <w:color w:val="555555"/>
          <w:sz w:val="24"/>
          <w:szCs w:val="24"/>
          <w:shd w:val="clear" w:color="auto" w:fill="FFFFFF"/>
          <w:lang w:eastAsia="pl-PL"/>
        </w:rPr>
      </w:pPr>
      <w:r>
        <w:rPr>
          <w:rFonts w:eastAsia="Times New Roman" w:cstheme="minorHAnsi"/>
          <w:color w:val="555555"/>
          <w:sz w:val="24"/>
          <w:szCs w:val="24"/>
          <w:shd w:val="clear" w:color="auto" w:fill="FFFFFF"/>
          <w:lang w:eastAsia="pl-PL"/>
        </w:rPr>
        <w:t>……………………………………………….</w:t>
      </w:r>
      <w:r>
        <w:rPr>
          <w:rFonts w:eastAsia="Times New Roman" w:cstheme="minorHAnsi"/>
          <w:color w:val="555555"/>
          <w:sz w:val="24"/>
          <w:szCs w:val="24"/>
          <w:shd w:val="clear" w:color="auto" w:fill="FFFFFF"/>
          <w:lang w:eastAsia="pl-PL"/>
        </w:rPr>
        <w:tab/>
      </w:r>
      <w:r>
        <w:rPr>
          <w:rFonts w:eastAsia="Times New Roman" w:cstheme="minorHAnsi"/>
          <w:color w:val="555555"/>
          <w:sz w:val="24"/>
          <w:szCs w:val="24"/>
          <w:shd w:val="clear" w:color="auto" w:fill="FFFFFF"/>
          <w:lang w:eastAsia="pl-PL"/>
        </w:rPr>
        <w:tab/>
      </w:r>
      <w:r>
        <w:rPr>
          <w:rFonts w:eastAsia="Times New Roman" w:cstheme="minorHAnsi"/>
          <w:color w:val="555555"/>
          <w:sz w:val="24"/>
          <w:szCs w:val="24"/>
          <w:shd w:val="clear" w:color="auto" w:fill="FFFFFF"/>
          <w:lang w:eastAsia="pl-PL"/>
        </w:rPr>
        <w:tab/>
      </w:r>
      <w:r>
        <w:rPr>
          <w:rFonts w:eastAsia="Times New Roman" w:cstheme="minorHAnsi"/>
          <w:color w:val="555555"/>
          <w:sz w:val="24"/>
          <w:szCs w:val="24"/>
          <w:shd w:val="clear" w:color="auto" w:fill="FFFFFF"/>
          <w:lang w:eastAsia="pl-PL"/>
        </w:rPr>
        <w:tab/>
        <w:t>………………………………………………</w:t>
      </w:r>
    </w:p>
    <w:p w:rsidR="008B58B4" w:rsidRPr="00BB00AF" w:rsidRDefault="002E6EFE" w:rsidP="008B58B4">
      <w:pPr>
        <w:spacing w:after="0" w:line="240" w:lineRule="auto"/>
        <w:rPr>
          <w:rFonts w:eastAsia="Times New Roman" w:cstheme="minorHAnsi"/>
          <w:b/>
          <w:bCs/>
          <w:color w:val="555555"/>
          <w:sz w:val="24"/>
          <w:szCs w:val="24"/>
          <w:shd w:val="clear" w:color="auto" w:fill="FFFFFF"/>
          <w:lang w:eastAsia="pl-PL"/>
        </w:rPr>
      </w:pPr>
      <w:r>
        <w:rPr>
          <w:rFonts w:eastAsia="Times New Roman" w:cstheme="minorHAnsi"/>
          <w:b/>
          <w:bCs/>
          <w:color w:val="555555"/>
          <w:sz w:val="24"/>
          <w:szCs w:val="24"/>
          <w:shd w:val="clear" w:color="auto" w:fill="FFFFFF"/>
          <w:lang w:eastAsia="pl-PL"/>
        </w:rPr>
        <w:t>Miejscowość, data</w:t>
      </w:r>
      <w:r>
        <w:rPr>
          <w:rFonts w:eastAsia="Times New Roman" w:cstheme="minorHAnsi"/>
          <w:b/>
          <w:bCs/>
          <w:color w:val="555555"/>
          <w:sz w:val="24"/>
          <w:szCs w:val="24"/>
          <w:shd w:val="clear" w:color="auto" w:fill="FFFFFF"/>
          <w:lang w:eastAsia="pl-PL"/>
        </w:rPr>
        <w:tab/>
      </w:r>
      <w:r>
        <w:rPr>
          <w:rFonts w:eastAsia="Times New Roman" w:cstheme="minorHAnsi"/>
          <w:b/>
          <w:bCs/>
          <w:color w:val="555555"/>
          <w:sz w:val="24"/>
          <w:szCs w:val="24"/>
          <w:shd w:val="clear" w:color="auto" w:fill="FFFFFF"/>
          <w:lang w:eastAsia="pl-PL"/>
        </w:rPr>
        <w:tab/>
      </w:r>
      <w:r>
        <w:rPr>
          <w:rFonts w:eastAsia="Times New Roman" w:cstheme="minorHAnsi"/>
          <w:b/>
          <w:bCs/>
          <w:color w:val="555555"/>
          <w:sz w:val="24"/>
          <w:szCs w:val="24"/>
          <w:shd w:val="clear" w:color="auto" w:fill="FFFFFF"/>
          <w:lang w:eastAsia="pl-PL"/>
        </w:rPr>
        <w:tab/>
      </w:r>
      <w:r>
        <w:rPr>
          <w:rFonts w:eastAsia="Times New Roman" w:cstheme="minorHAnsi"/>
          <w:b/>
          <w:bCs/>
          <w:color w:val="555555"/>
          <w:sz w:val="24"/>
          <w:szCs w:val="24"/>
          <w:shd w:val="clear" w:color="auto" w:fill="FFFFFF"/>
          <w:lang w:eastAsia="pl-PL"/>
        </w:rPr>
        <w:tab/>
      </w:r>
      <w:r>
        <w:rPr>
          <w:rFonts w:eastAsia="Times New Roman" w:cstheme="minorHAnsi"/>
          <w:b/>
          <w:bCs/>
          <w:color w:val="555555"/>
          <w:sz w:val="24"/>
          <w:szCs w:val="24"/>
          <w:shd w:val="clear" w:color="auto" w:fill="FFFFFF"/>
          <w:lang w:eastAsia="pl-PL"/>
        </w:rPr>
        <w:tab/>
      </w:r>
      <w:r>
        <w:rPr>
          <w:rFonts w:eastAsia="Times New Roman" w:cstheme="minorHAnsi"/>
          <w:b/>
          <w:bCs/>
          <w:color w:val="555555"/>
          <w:sz w:val="24"/>
          <w:szCs w:val="24"/>
          <w:shd w:val="clear" w:color="auto" w:fill="FFFFFF"/>
          <w:lang w:eastAsia="pl-PL"/>
        </w:rPr>
        <w:tab/>
      </w:r>
      <w:r>
        <w:rPr>
          <w:rFonts w:eastAsia="Times New Roman" w:cstheme="minorHAnsi"/>
          <w:b/>
          <w:bCs/>
          <w:color w:val="555555"/>
          <w:sz w:val="24"/>
          <w:szCs w:val="24"/>
          <w:shd w:val="clear" w:color="auto" w:fill="FFFFFF"/>
          <w:lang w:eastAsia="pl-PL"/>
        </w:rPr>
        <w:tab/>
        <w:t xml:space="preserve">Podpis </w:t>
      </w:r>
    </w:p>
    <w:p w:rsidR="008B58B4" w:rsidRPr="00BB00AF" w:rsidRDefault="008B58B4" w:rsidP="008B58B4">
      <w:pPr>
        <w:spacing w:after="0" w:line="240" w:lineRule="auto"/>
        <w:rPr>
          <w:rFonts w:eastAsia="Times New Roman" w:cstheme="minorHAnsi"/>
          <w:b/>
          <w:bCs/>
          <w:color w:val="555555"/>
          <w:sz w:val="24"/>
          <w:szCs w:val="24"/>
          <w:shd w:val="clear" w:color="auto" w:fill="FFFFFF"/>
          <w:lang w:eastAsia="pl-PL"/>
        </w:rPr>
      </w:pPr>
    </w:p>
    <w:p w:rsidR="002E6EFE" w:rsidRDefault="002E6EFE" w:rsidP="002E6EFE">
      <w:pPr>
        <w:spacing w:after="0" w:line="240" w:lineRule="auto"/>
        <w:jc w:val="center"/>
        <w:rPr>
          <w:rFonts w:eastAsia="Times New Roman" w:cstheme="minorHAnsi"/>
          <w:b/>
          <w:bCs/>
          <w:color w:val="555555"/>
          <w:sz w:val="24"/>
          <w:szCs w:val="24"/>
          <w:shd w:val="clear" w:color="auto" w:fill="FFFFFF"/>
          <w:lang w:eastAsia="pl-PL"/>
        </w:rPr>
      </w:pPr>
    </w:p>
    <w:p w:rsidR="002E6EFE" w:rsidRDefault="002E6EFE" w:rsidP="002E6EFE">
      <w:pPr>
        <w:spacing w:after="0" w:line="240" w:lineRule="auto"/>
        <w:jc w:val="center"/>
        <w:rPr>
          <w:rFonts w:eastAsia="Times New Roman" w:cstheme="minorHAnsi"/>
          <w:b/>
          <w:bCs/>
          <w:color w:val="555555"/>
          <w:sz w:val="24"/>
          <w:szCs w:val="24"/>
          <w:shd w:val="clear" w:color="auto" w:fill="FFFFFF"/>
          <w:lang w:eastAsia="pl-PL"/>
        </w:rPr>
      </w:pPr>
    </w:p>
    <w:p w:rsidR="002E6EFE" w:rsidRDefault="002E6EFE" w:rsidP="002E6EFE">
      <w:pPr>
        <w:spacing w:after="0" w:line="240" w:lineRule="auto"/>
        <w:jc w:val="center"/>
        <w:rPr>
          <w:rFonts w:eastAsia="Times New Roman" w:cstheme="minorHAnsi"/>
          <w:b/>
          <w:bCs/>
          <w:color w:val="555555"/>
          <w:sz w:val="24"/>
          <w:szCs w:val="24"/>
          <w:shd w:val="clear" w:color="auto" w:fill="FFFFFF"/>
          <w:lang w:eastAsia="pl-PL"/>
        </w:rPr>
      </w:pPr>
    </w:p>
    <w:p w:rsidR="008B58B4" w:rsidRPr="00E7739D" w:rsidRDefault="002E6EFE" w:rsidP="002E6EFE">
      <w:pPr>
        <w:spacing w:after="0" w:line="240" w:lineRule="auto"/>
        <w:jc w:val="center"/>
        <w:rPr>
          <w:rFonts w:eastAsia="Times New Roman" w:cstheme="minorHAnsi"/>
          <w:b/>
          <w:color w:val="C00000"/>
          <w:sz w:val="28"/>
          <w:szCs w:val="28"/>
          <w:u w:val="single"/>
          <w:lang w:eastAsia="pl-PL"/>
        </w:rPr>
      </w:pPr>
      <w:bookmarkStart w:id="0" w:name="_GoBack"/>
      <w:bookmarkEnd w:id="0"/>
      <w:r>
        <w:rPr>
          <w:rFonts w:eastAsia="Times New Roman" w:cstheme="minorHAnsi"/>
          <w:b/>
          <w:bCs/>
          <w:color w:val="555555"/>
          <w:sz w:val="24"/>
          <w:szCs w:val="24"/>
          <w:shd w:val="clear" w:color="auto" w:fill="FFFFFF"/>
          <w:lang w:eastAsia="pl-PL"/>
        </w:rPr>
        <w:t xml:space="preserve">Kartę należy przesłać </w:t>
      </w:r>
      <w:r w:rsidR="002F3D11">
        <w:rPr>
          <w:rFonts w:eastAsia="Times New Roman" w:cstheme="minorHAnsi"/>
          <w:b/>
          <w:bCs/>
          <w:color w:val="555555"/>
          <w:sz w:val="24"/>
          <w:szCs w:val="24"/>
          <w:shd w:val="clear" w:color="auto" w:fill="FFFFFF"/>
          <w:lang w:eastAsia="pl-PL"/>
        </w:rPr>
        <w:t>na adres e-mail</w:t>
      </w:r>
      <w:r w:rsidR="008B58B4" w:rsidRPr="00BB00AF">
        <w:rPr>
          <w:rFonts w:eastAsia="Times New Roman" w:cstheme="minorHAnsi"/>
          <w:b/>
          <w:bCs/>
          <w:color w:val="555555"/>
          <w:sz w:val="24"/>
          <w:szCs w:val="24"/>
          <w:shd w:val="clear" w:color="auto" w:fill="FFFFFF"/>
          <w:lang w:eastAsia="pl-PL"/>
        </w:rPr>
        <w:t>:</w:t>
      </w:r>
      <w:r>
        <w:rPr>
          <w:rFonts w:eastAsia="Times New Roman" w:cstheme="minorHAnsi"/>
          <w:b/>
          <w:bCs/>
          <w:color w:val="555555"/>
          <w:sz w:val="24"/>
          <w:szCs w:val="24"/>
          <w:shd w:val="clear" w:color="auto" w:fill="FFFFFF"/>
          <w:lang w:eastAsia="pl-PL"/>
        </w:rPr>
        <w:t xml:space="preserve"> </w:t>
      </w:r>
      <w:r w:rsidR="002F3D11">
        <w:rPr>
          <w:b/>
          <w:color w:val="C00000"/>
          <w:sz w:val="28"/>
          <w:szCs w:val="28"/>
          <w:u w:val="single"/>
        </w:rPr>
        <w:t>piotr.gryszel@ue.wroc.pl</w:t>
      </w:r>
      <w:r>
        <w:rPr>
          <w:b/>
          <w:color w:val="C00000"/>
          <w:sz w:val="28"/>
          <w:szCs w:val="28"/>
          <w:u w:val="single"/>
        </w:rPr>
        <w:t xml:space="preserve"> </w:t>
      </w:r>
    </w:p>
    <w:p w:rsidR="008B58B4" w:rsidRPr="008B58B4" w:rsidRDefault="00A028E6" w:rsidP="008B58B4">
      <w:pPr>
        <w:shd w:val="clear" w:color="auto" w:fill="FFFFFF"/>
        <w:spacing w:after="0" w:line="315" w:lineRule="atLeast"/>
        <w:jc w:val="center"/>
        <w:rPr>
          <w:rFonts w:eastAsia="Times New Roman" w:cstheme="minorHAnsi"/>
          <w:color w:val="555555"/>
          <w:sz w:val="21"/>
          <w:szCs w:val="21"/>
          <w:lang w:eastAsia="pl-PL"/>
        </w:rPr>
      </w:pPr>
      <w:r>
        <w:rPr>
          <w:rFonts w:eastAsia="Times New Roman" w:cstheme="minorHAnsi"/>
          <w:color w:val="555555"/>
          <w:sz w:val="21"/>
          <w:szCs w:val="21"/>
          <w:lang w:eastAsia="pl-PL"/>
        </w:rPr>
        <w:pict>
          <v:rect id="_x0000_i1025" style="width:0;height:1.5pt" o:hralign="center" o:hrstd="t" o:hr="t" fillcolor="#a0a0a0" stroked="f"/>
        </w:pict>
      </w:r>
    </w:p>
    <w:p w:rsidR="00CA4A0E" w:rsidRPr="00795DBE" w:rsidRDefault="00CA4A0E" w:rsidP="00CA4A0E">
      <w:pPr>
        <w:spacing w:after="0"/>
        <w:rPr>
          <w:sz w:val="20"/>
          <w:szCs w:val="20"/>
        </w:rPr>
      </w:pPr>
      <w:r w:rsidRPr="00795DBE">
        <w:rPr>
          <w:sz w:val="20"/>
          <w:szCs w:val="20"/>
        </w:rPr>
        <w:t>Numer Umowy: CZ.11.4.120/0.0/0.0/16_012/0001510/ERN/98</w:t>
      </w:r>
    </w:p>
    <w:p w:rsidR="00CA4A0E" w:rsidRPr="00795DBE" w:rsidRDefault="00CA4A0E" w:rsidP="00CA4A0E">
      <w:pPr>
        <w:spacing w:after="0"/>
        <w:rPr>
          <w:sz w:val="20"/>
          <w:szCs w:val="20"/>
        </w:rPr>
      </w:pPr>
      <w:r w:rsidRPr="00795DBE">
        <w:rPr>
          <w:sz w:val="20"/>
          <w:szCs w:val="20"/>
        </w:rPr>
        <w:t xml:space="preserve">Tytuł Projektu: </w:t>
      </w:r>
      <w:r w:rsidRPr="00795DBE">
        <w:rPr>
          <w:i/>
          <w:sz w:val="20"/>
          <w:szCs w:val="20"/>
          <w:shd w:val="clear" w:color="auto" w:fill="FFFFFF"/>
        </w:rPr>
        <w:t>Ocena usług i konkurencyjności regionów turystycznych na czesko-polskim pograniczu</w:t>
      </w:r>
    </w:p>
    <w:p w:rsidR="00CA4A0E" w:rsidRPr="00795DBE" w:rsidRDefault="00CA4A0E" w:rsidP="00CA4A0E">
      <w:pPr>
        <w:spacing w:after="0"/>
        <w:rPr>
          <w:sz w:val="20"/>
          <w:szCs w:val="20"/>
        </w:rPr>
      </w:pPr>
      <w:r w:rsidRPr="00795DBE">
        <w:rPr>
          <w:sz w:val="20"/>
          <w:szCs w:val="20"/>
        </w:rPr>
        <w:t>Numer Projektu:  CZ.11.4.120/0.0/0.0/16_012/0001510</w:t>
      </w:r>
    </w:p>
    <w:p w:rsidR="00CA4A0E" w:rsidRPr="00795DBE" w:rsidRDefault="00CA4A0E" w:rsidP="00CA4A0E">
      <w:pPr>
        <w:spacing w:after="0"/>
        <w:rPr>
          <w:sz w:val="20"/>
          <w:szCs w:val="20"/>
        </w:rPr>
      </w:pPr>
      <w:bookmarkStart w:id="1" w:name="_Hlk531250594"/>
      <w:r w:rsidRPr="00795DBE">
        <w:rPr>
          <w:sz w:val="20"/>
          <w:szCs w:val="20"/>
        </w:rPr>
        <w:t xml:space="preserve">Program: </w:t>
      </w:r>
      <w:proofErr w:type="spellStart"/>
      <w:r w:rsidRPr="00795DBE">
        <w:rPr>
          <w:sz w:val="20"/>
          <w:szCs w:val="20"/>
        </w:rPr>
        <w:t>Interreg</w:t>
      </w:r>
      <w:proofErr w:type="spellEnd"/>
      <w:r w:rsidRPr="00795DBE">
        <w:rPr>
          <w:sz w:val="20"/>
          <w:szCs w:val="20"/>
        </w:rPr>
        <w:t xml:space="preserve"> V-A Republika Czeska-Polska 2014-2020</w:t>
      </w:r>
    </w:p>
    <w:bookmarkEnd w:id="1"/>
    <w:p w:rsidR="00CA4A0E" w:rsidRPr="002E6EFE" w:rsidRDefault="00CA4A0E" w:rsidP="002E6EFE">
      <w:pPr>
        <w:spacing w:after="0"/>
        <w:rPr>
          <w:sz w:val="20"/>
          <w:szCs w:val="20"/>
        </w:rPr>
      </w:pPr>
      <w:r w:rsidRPr="00795DBE">
        <w:rPr>
          <w:sz w:val="20"/>
          <w:szCs w:val="20"/>
        </w:rPr>
        <w:t xml:space="preserve">Fundusz: </w:t>
      </w:r>
      <w:proofErr w:type="spellStart"/>
      <w:r w:rsidRPr="00795DBE">
        <w:rPr>
          <w:sz w:val="20"/>
          <w:szCs w:val="20"/>
        </w:rPr>
        <w:t>Miktoprojektów</w:t>
      </w:r>
      <w:proofErr w:type="spellEnd"/>
      <w:r w:rsidRPr="00795DBE">
        <w:rPr>
          <w:sz w:val="20"/>
          <w:szCs w:val="20"/>
        </w:rPr>
        <w:t xml:space="preserve"> </w:t>
      </w:r>
      <w:proofErr w:type="spellStart"/>
      <w:r w:rsidRPr="00795DBE">
        <w:rPr>
          <w:sz w:val="20"/>
          <w:szCs w:val="20"/>
        </w:rPr>
        <w:t>Nisa</w:t>
      </w:r>
      <w:proofErr w:type="spellEnd"/>
      <w:r w:rsidRPr="00795DBE">
        <w:rPr>
          <w:sz w:val="20"/>
          <w:szCs w:val="20"/>
        </w:rPr>
        <w:t>-Nys</w:t>
      </w:r>
      <w:r>
        <w:rPr>
          <w:sz w:val="20"/>
          <w:szCs w:val="20"/>
        </w:rPr>
        <w:t>a</w:t>
      </w:r>
    </w:p>
    <w:sectPr w:rsidR="00CA4A0E" w:rsidRPr="002E6EF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8E6" w:rsidRDefault="00A028E6" w:rsidP="0012602B">
      <w:pPr>
        <w:spacing w:after="0" w:line="240" w:lineRule="auto"/>
      </w:pPr>
      <w:r>
        <w:separator/>
      </w:r>
    </w:p>
  </w:endnote>
  <w:endnote w:type="continuationSeparator" w:id="0">
    <w:p w:rsidR="00A028E6" w:rsidRDefault="00A028E6" w:rsidP="00126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Open Sans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602B" w:rsidRDefault="0029735F" w:rsidP="0029735F">
    <w:pPr>
      <w:pStyle w:val="Stopka"/>
    </w:pPr>
    <w:r>
      <w:rPr>
        <w:noProof/>
        <w:lang w:eastAsia="cs-CZ"/>
      </w:rPr>
      <w:drawing>
        <wp:inline distT="0" distB="0" distL="0" distR="0" wp14:anchorId="74B317EE" wp14:editId="15AA03CB">
          <wp:extent cx="4091940" cy="468432"/>
          <wp:effectExtent l="0" t="0" r="3810" b="825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ogram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5985" cy="482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42326A2" wp14:editId="138DECAC">
          <wp:extent cx="1344399" cy="442049"/>
          <wp:effectExtent l="0" t="0" r="825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2619" cy="4809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735F" w:rsidRPr="0029735F" w:rsidRDefault="0029735F" w:rsidP="0029735F">
    <w:pPr>
      <w:tabs>
        <w:tab w:val="left" w:pos="1032"/>
      </w:tabs>
      <w:jc w:val="center"/>
      <w:rPr>
        <w:sz w:val="20"/>
        <w:szCs w:val="20"/>
      </w:rPr>
    </w:pPr>
    <w:r w:rsidRPr="007C12AC">
      <w:rPr>
        <w:rFonts w:eastAsia="Calibri"/>
        <w:sz w:val="20"/>
        <w:szCs w:val="20"/>
      </w:rPr>
      <w:t>Projekt „</w:t>
    </w:r>
    <w:r w:rsidRPr="007C12AC">
      <w:rPr>
        <w:i/>
        <w:sz w:val="20"/>
        <w:szCs w:val="20"/>
        <w:shd w:val="clear" w:color="auto" w:fill="FFFFFF"/>
      </w:rPr>
      <w:t>Ocena usług i konkurencyjności regionów turystycznych na czesko-polskim pograniczu</w:t>
    </w:r>
    <w:r w:rsidRPr="007C12AC">
      <w:rPr>
        <w:rFonts w:eastAsia="Calibri"/>
        <w:sz w:val="20"/>
        <w:szCs w:val="20"/>
      </w:rPr>
      <w:t xml:space="preserve">” jest współfinansowany ze środków Unii Europejskiej w ramach Europejskiego Funduszu Rozwoju Regionalnego </w:t>
    </w:r>
    <w:r>
      <w:rPr>
        <w:rFonts w:eastAsia="Calibri"/>
        <w:sz w:val="20"/>
        <w:szCs w:val="20"/>
      </w:rPr>
      <w:br/>
    </w:r>
    <w:r w:rsidRPr="007C12AC">
      <w:rPr>
        <w:rFonts w:eastAsia="Calibri"/>
        <w:sz w:val="20"/>
        <w:szCs w:val="20"/>
      </w:rPr>
      <w:t>oraz środków budżetu państwa za pośrednictwem Euroregionu Nysa</w:t>
    </w:r>
    <w:r>
      <w:rPr>
        <w:rFonts w:eastAsia="Calibri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8E6" w:rsidRDefault="00A028E6" w:rsidP="0012602B">
      <w:pPr>
        <w:spacing w:after="0" w:line="240" w:lineRule="auto"/>
      </w:pPr>
      <w:r>
        <w:separator/>
      </w:r>
    </w:p>
  </w:footnote>
  <w:footnote w:type="continuationSeparator" w:id="0">
    <w:p w:rsidR="00A028E6" w:rsidRDefault="00A028E6" w:rsidP="00126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126D" w:rsidRDefault="009E745A" w:rsidP="0029735F">
    <w:pPr>
      <w:pStyle w:val="Nagwek"/>
      <w:jc w:val="center"/>
    </w:pPr>
    <w:r>
      <w:rPr>
        <w:noProof/>
      </w:rPr>
      <w:drawing>
        <wp:inline distT="0" distB="0" distL="0" distR="0" wp14:anchorId="1B2D0F3F">
          <wp:extent cx="1502197" cy="746125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740" cy="749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9735F">
      <w:rPr>
        <w:noProof/>
      </w:rPr>
      <w:t xml:space="preserve">         </w:t>
    </w:r>
    <w:r w:rsidR="0029735F">
      <w:rPr>
        <w:noProof/>
      </w:rPr>
      <w:drawing>
        <wp:inline distT="0" distB="0" distL="0" distR="0" wp14:anchorId="5FD133EB" wp14:editId="77C1AA91">
          <wp:extent cx="838200" cy="838200"/>
          <wp:effectExtent l="0" t="0" r="0" b="0"/>
          <wp:docPr id="3076" name="Obraz 1">
            <a:extLst xmlns:a="http://schemas.openxmlformats.org/drawingml/2006/main">
              <a:ext uri="{FF2B5EF4-FFF2-40B4-BE49-F238E27FC236}">
                <a16:creationId xmlns:a16="http://schemas.microsoft.com/office/drawing/2014/main" id="{5F636368-7B59-4F71-AC15-B3764998D5E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6" name="Obraz 1">
                    <a:extLst>
                      <a:ext uri="{FF2B5EF4-FFF2-40B4-BE49-F238E27FC236}">
                        <a16:creationId xmlns:a16="http://schemas.microsoft.com/office/drawing/2014/main" id="{5F636368-7B59-4F71-AC15-B3764998D5E9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29735F">
      <w:rPr>
        <w:noProof/>
      </w:rPr>
      <w:t xml:space="preserve">            </w:t>
    </w:r>
    <w:r w:rsidR="0029735F">
      <w:rPr>
        <w:noProof/>
      </w:rPr>
      <w:drawing>
        <wp:inline distT="0" distB="0" distL="0" distR="0" wp14:anchorId="018DB91C">
          <wp:extent cx="804545" cy="810895"/>
          <wp:effectExtent l="0" t="0" r="0" b="825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9735F">
      <w:rPr>
        <w:noProof/>
      </w:rPr>
      <w:t xml:space="preserve">      </w:t>
    </w:r>
    <w:r w:rsidR="0029735F">
      <w:rPr>
        <w:noProof/>
      </w:rPr>
      <w:drawing>
        <wp:inline distT="0" distB="0" distL="0" distR="0" wp14:anchorId="05E951FB">
          <wp:extent cx="1061085" cy="932815"/>
          <wp:effectExtent l="0" t="0" r="5715" b="63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1085" cy="932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D6EC1"/>
    <w:multiLevelType w:val="multilevel"/>
    <w:tmpl w:val="6E505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042FB9"/>
    <w:multiLevelType w:val="hybridMultilevel"/>
    <w:tmpl w:val="FEEE7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9144B"/>
    <w:multiLevelType w:val="multilevel"/>
    <w:tmpl w:val="73948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3A11DC"/>
    <w:multiLevelType w:val="multilevel"/>
    <w:tmpl w:val="B6A67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2A60B7"/>
    <w:multiLevelType w:val="hybridMultilevel"/>
    <w:tmpl w:val="1E5AA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5628AC"/>
    <w:multiLevelType w:val="multilevel"/>
    <w:tmpl w:val="03E4A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C24F5F"/>
    <w:multiLevelType w:val="multilevel"/>
    <w:tmpl w:val="6E3A0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9C5368"/>
    <w:multiLevelType w:val="hybridMultilevel"/>
    <w:tmpl w:val="0896D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AB0AD0"/>
    <w:multiLevelType w:val="hybridMultilevel"/>
    <w:tmpl w:val="E46820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084D1D"/>
    <w:multiLevelType w:val="multilevel"/>
    <w:tmpl w:val="44ACC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9"/>
  </w:num>
  <w:num w:numId="6">
    <w:abstractNumId w:val="1"/>
  </w:num>
  <w:num w:numId="7">
    <w:abstractNumId w:val="8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58B4"/>
    <w:rsid w:val="00002C4F"/>
    <w:rsid w:val="000A09EC"/>
    <w:rsid w:val="0012602B"/>
    <w:rsid w:val="00192FC4"/>
    <w:rsid w:val="001A6FF3"/>
    <w:rsid w:val="001D44FE"/>
    <w:rsid w:val="001F0F1F"/>
    <w:rsid w:val="0029735F"/>
    <w:rsid w:val="002E6EFE"/>
    <w:rsid w:val="002F3D11"/>
    <w:rsid w:val="003D126D"/>
    <w:rsid w:val="0042476C"/>
    <w:rsid w:val="004A3FF3"/>
    <w:rsid w:val="004D7038"/>
    <w:rsid w:val="00553523"/>
    <w:rsid w:val="00595E36"/>
    <w:rsid w:val="005B7246"/>
    <w:rsid w:val="005F6BE3"/>
    <w:rsid w:val="0062324A"/>
    <w:rsid w:val="006561E6"/>
    <w:rsid w:val="00667356"/>
    <w:rsid w:val="0069776D"/>
    <w:rsid w:val="00714B1C"/>
    <w:rsid w:val="008017F4"/>
    <w:rsid w:val="00877BD8"/>
    <w:rsid w:val="008915DF"/>
    <w:rsid w:val="008B58B4"/>
    <w:rsid w:val="00987061"/>
    <w:rsid w:val="009E745A"/>
    <w:rsid w:val="00A028E6"/>
    <w:rsid w:val="00AC3A3C"/>
    <w:rsid w:val="00B85399"/>
    <w:rsid w:val="00BB00AF"/>
    <w:rsid w:val="00BD4023"/>
    <w:rsid w:val="00C50693"/>
    <w:rsid w:val="00C72CDD"/>
    <w:rsid w:val="00CA4A0E"/>
    <w:rsid w:val="00CB4CBC"/>
    <w:rsid w:val="00D34989"/>
    <w:rsid w:val="00DE196F"/>
    <w:rsid w:val="00E35142"/>
    <w:rsid w:val="00E45BE9"/>
    <w:rsid w:val="00E7739D"/>
    <w:rsid w:val="00E82123"/>
    <w:rsid w:val="00F9145F"/>
    <w:rsid w:val="00FB234B"/>
    <w:rsid w:val="00FC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DB4632"/>
  <w15:docId w15:val="{18BCB253-4395-4742-A076-D557D5C50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B58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B58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8B58B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B58B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B58B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B58B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8B58B4"/>
    <w:rPr>
      <w:b/>
      <w:bCs/>
    </w:rPr>
  </w:style>
  <w:style w:type="character" w:customStyle="1" w:styleId="apple-converted-space">
    <w:name w:val="apple-converted-space"/>
    <w:basedOn w:val="Domylnaczcionkaakapitu"/>
    <w:rsid w:val="008B58B4"/>
  </w:style>
  <w:style w:type="character" w:styleId="Hipercze">
    <w:name w:val="Hyperlink"/>
    <w:basedOn w:val="Domylnaczcionkaakapitu"/>
    <w:uiPriority w:val="99"/>
    <w:unhideWhenUsed/>
    <w:rsid w:val="008B58B4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8B58B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B5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58B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8B5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CB4CBC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CB4C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26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02B"/>
  </w:style>
  <w:style w:type="paragraph" w:styleId="Stopka">
    <w:name w:val="footer"/>
    <w:basedOn w:val="Normalny"/>
    <w:link w:val="StopkaZnak"/>
    <w:uiPriority w:val="99"/>
    <w:unhideWhenUsed/>
    <w:rsid w:val="00126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02B"/>
  </w:style>
  <w:style w:type="character" w:styleId="Nierozpoznanawzmianka">
    <w:name w:val="Unresolved Mention"/>
    <w:basedOn w:val="Domylnaczcionkaakapitu"/>
    <w:uiPriority w:val="99"/>
    <w:semiHidden/>
    <w:unhideWhenUsed/>
    <w:rsid w:val="004A3FF3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59"/>
    <w:rsid w:val="002E6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9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6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2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37491-7774-4AE8-859F-1FBC21091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121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22</vt:i4>
      </vt:variant>
    </vt:vector>
  </HeadingPairs>
  <TitlesOfParts>
    <vt:vector size="23" baseType="lpstr">
      <vt:lpstr/>
      <vt:lpstr>        Wydział Ekonomii, Zarządzania i Turystyki w Jeleniej Górze</vt:lpstr>
      <vt:lpstr>        Studenckie Koło Naukowe Turystyki i Studenckie Koło Naukowe Marketingu</vt:lpstr>
      <vt:lpstr>        oraz Uniwersytet Techniczny w Libercu </vt:lpstr>
      <vt:lpstr>Międzynarodowej Studencko-Doktoranckiej Konferencji Naukowej</vt:lpstr>
      <vt:lpstr/>
      <vt:lpstr>Konkurencyjność usług i turystyki na polsko – czeskim pograniczu</vt:lpstr>
      <vt:lpstr>21-22 marca 2019 roku </vt:lpstr>
      <vt:lpstr>        TEMATYKA ARTYKUŁÓW </vt:lpstr>
      <vt:lpstr>        Wybrane zagadnienia tematyczne powinny dotyczyć konkurencyjności obszarów i prze</vt:lpstr>
      <vt:lpstr>        PUBLIKACJA  </vt:lpstr>
      <vt:lpstr>        Artykuły przesłane terminowo na konferencję, po uzyskaniu pozytywnych recenzji, </vt:lpstr>
      <vt:lpstr>        </vt:lpstr>
      <vt:lpstr>        Uwzględniając rozporządzenie Ministra Nauki i Szkolnictwa Wyższego z dnia 13 lip</vt:lpstr>
      <vt:lpstr>        W przypadku przekroczenia podanego limitu znaków doliczona będzie opłata dodatko</vt:lpstr>
      <vt:lpstr>        W wyjątkowych przypadkach istnieje możliwość przesłania samego tekstu artykułu b</vt:lpstr>
      <vt:lpstr>        Przygotowując artykuł należy zapisać na komputerze szablon pobrany z platformy S</vt:lpstr>
      <vt:lpstr>        Zachowanie wymogów pozwoli na skrócenie czasu przyjęcia artykułu. W przypadku na</vt:lpstr>
      <vt:lpstr>        </vt:lpstr>
      <vt:lpstr>        Więcej informacji, szablon z wymaganiami edytorskimi oraz zgodę na publikację  z</vt:lpstr>
      <vt:lpstr>        http://econftour2018.syskonf.pl/publikacja</vt:lpstr>
      <vt:lpstr>        OPŁATY </vt:lpstr>
      <vt:lpstr>        KONTAKT</vt:lpstr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Urbańczyk</dc:creator>
  <cp:lastModifiedBy>Piotr Gryszel</cp:lastModifiedBy>
  <cp:revision>18</cp:revision>
  <cp:lastPrinted>2017-12-20T14:26:00Z</cp:lastPrinted>
  <dcterms:created xsi:type="dcterms:W3CDTF">2016-11-05T17:39:00Z</dcterms:created>
  <dcterms:modified xsi:type="dcterms:W3CDTF">2018-12-22T13:53:00Z</dcterms:modified>
</cp:coreProperties>
</file>