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55" w:rsidRPr="003A7FC3" w:rsidRDefault="003B5825" w:rsidP="003B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C3">
        <w:rPr>
          <w:rFonts w:ascii="Times New Roman" w:hAnsi="Times New Roman" w:cs="Times New Roman"/>
          <w:b/>
          <w:sz w:val="28"/>
          <w:szCs w:val="28"/>
        </w:rPr>
        <w:t xml:space="preserve">Uczestnictwo pracowników Katedry Gospodarki Regionalnej w przedsięwzięciach organizowanych dla młodzieży ze szkół ponadgimnazjalnych od roku akademickiego 2011/2012 na rzecz popularyzacji nauki oraz promocji Wydziału </w:t>
      </w:r>
      <w:proofErr w:type="spellStart"/>
      <w:r w:rsidRPr="003A7FC3">
        <w:rPr>
          <w:rFonts w:ascii="Times New Roman" w:hAnsi="Times New Roman" w:cs="Times New Roman"/>
          <w:b/>
          <w:sz w:val="28"/>
          <w:szCs w:val="28"/>
        </w:rPr>
        <w:t>EZiT</w:t>
      </w:r>
      <w:proofErr w:type="spellEnd"/>
      <w:r w:rsidR="00CB766F">
        <w:rPr>
          <w:rFonts w:ascii="Times New Roman" w:hAnsi="Times New Roman" w:cs="Times New Roman"/>
          <w:b/>
          <w:sz w:val="28"/>
          <w:szCs w:val="28"/>
        </w:rPr>
        <w:t xml:space="preserve"> (Dolnośląski Festiwal Nauki, Dni Otwarte, Targi Pracy)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6"/>
        <w:gridCol w:w="2663"/>
        <w:gridCol w:w="4679"/>
        <w:gridCol w:w="1453"/>
        <w:gridCol w:w="2340"/>
        <w:gridCol w:w="2377"/>
      </w:tblGrid>
      <w:tr w:rsidR="006D355B" w:rsidRPr="00837EBD" w:rsidTr="008E5EEF">
        <w:tc>
          <w:tcPr>
            <w:tcW w:w="248" w:type="pct"/>
          </w:tcPr>
          <w:p w:rsidR="00076C42" w:rsidRPr="00837EBD" w:rsidRDefault="000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936" w:type="pct"/>
          </w:tcPr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  <w:tc>
          <w:tcPr>
            <w:tcW w:w="1645" w:type="pct"/>
          </w:tcPr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Rodzaj działań</w:t>
            </w:r>
          </w:p>
        </w:tc>
        <w:tc>
          <w:tcPr>
            <w:tcW w:w="511" w:type="pct"/>
          </w:tcPr>
          <w:p w:rsidR="00076C42" w:rsidRPr="00837EBD" w:rsidRDefault="00076C4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3" w:type="pct"/>
          </w:tcPr>
          <w:p w:rsidR="00076C42" w:rsidRPr="00837EBD" w:rsidRDefault="00076C4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836" w:type="pct"/>
          </w:tcPr>
          <w:p w:rsidR="00076C42" w:rsidRPr="00837EBD" w:rsidRDefault="00076C4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Uczestnicy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83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Dr Marek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Obrębalski</w:t>
            </w:r>
            <w:proofErr w:type="spellEnd"/>
          </w:p>
        </w:tc>
        <w:tc>
          <w:tcPr>
            <w:tcW w:w="1645" w:type="pct"/>
          </w:tcPr>
          <w:p w:rsidR="00076C42" w:rsidRPr="00837EBD" w:rsidRDefault="00076C42" w:rsidP="000B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„Strategia rozwoju miast i gmin Dolnego Śląska. Teoria w zderzeniu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zeczywistością”</w:t>
            </w:r>
          </w:p>
        </w:tc>
        <w:tc>
          <w:tcPr>
            <w:tcW w:w="511" w:type="pct"/>
          </w:tcPr>
          <w:p w:rsidR="00076C42" w:rsidRPr="00837EBD" w:rsidRDefault="00076C42" w:rsidP="0083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06.10.2011</w:t>
            </w:r>
          </w:p>
        </w:tc>
        <w:tc>
          <w:tcPr>
            <w:tcW w:w="823" w:type="pct"/>
          </w:tcPr>
          <w:p w:rsidR="00076C42" w:rsidRPr="00837EBD" w:rsidRDefault="00076C42" w:rsidP="0083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8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Dr Beata Bal-Domańska </w:t>
            </w:r>
          </w:p>
          <w:p w:rsidR="00076C42" w:rsidRPr="00837EBD" w:rsidRDefault="00076C42" w:rsidP="0083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076C42" w:rsidRPr="00837EBD" w:rsidRDefault="00076C42" w:rsidP="00E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„Dlaczego potrzebujemy danych statycznych? Współczesne bazy danych jako źródło informacji o świecie”</w:t>
            </w:r>
          </w:p>
        </w:tc>
        <w:tc>
          <w:tcPr>
            <w:tcW w:w="511" w:type="pct"/>
          </w:tcPr>
          <w:p w:rsidR="00076C42" w:rsidRPr="00837EBD" w:rsidRDefault="00076C4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06.10.2011</w:t>
            </w:r>
          </w:p>
        </w:tc>
        <w:tc>
          <w:tcPr>
            <w:tcW w:w="823" w:type="pct"/>
          </w:tcPr>
          <w:p w:rsidR="00076C42" w:rsidRPr="00837EBD" w:rsidRDefault="00076C4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AE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 dr hab. Małgorzata Markowska</w:t>
            </w:r>
          </w:p>
          <w:p w:rsidR="00076C42" w:rsidRPr="00837EBD" w:rsidRDefault="00076C42" w:rsidP="00AE3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076C42" w:rsidRPr="00837EBD" w:rsidRDefault="00076C42" w:rsidP="00E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„Polska przestrzeń w klasyfikacji NUTS. Zróżnicowanie przestrzeni regionalnej UE”</w:t>
            </w:r>
          </w:p>
        </w:tc>
        <w:tc>
          <w:tcPr>
            <w:tcW w:w="511" w:type="pct"/>
          </w:tcPr>
          <w:p w:rsidR="00076C42" w:rsidRPr="00837EBD" w:rsidRDefault="00076C42" w:rsidP="0083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06.10.2011</w:t>
            </w:r>
          </w:p>
        </w:tc>
        <w:tc>
          <w:tcPr>
            <w:tcW w:w="823" w:type="pct"/>
          </w:tcPr>
          <w:p w:rsidR="00076C42" w:rsidRPr="00837EBD" w:rsidRDefault="00076C42" w:rsidP="0083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2E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</w:tc>
        <w:tc>
          <w:tcPr>
            <w:tcW w:w="1645" w:type="pct"/>
          </w:tcPr>
          <w:p w:rsidR="00076C42" w:rsidRPr="00837EBD" w:rsidRDefault="00076C42" w:rsidP="002E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„Marketing terytorialny na rzecz promocji i rozwoju miasta”</w:t>
            </w:r>
          </w:p>
        </w:tc>
        <w:tc>
          <w:tcPr>
            <w:tcW w:w="511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04.10.2012</w:t>
            </w:r>
          </w:p>
        </w:tc>
        <w:tc>
          <w:tcPr>
            <w:tcW w:w="823" w:type="pct"/>
          </w:tcPr>
          <w:p w:rsidR="00076C42" w:rsidRPr="00837EBD" w:rsidRDefault="00076C42" w:rsidP="00D8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Dzierżoniów, Rynek 1, Sala Rycerska</w:t>
            </w:r>
          </w:p>
        </w:tc>
        <w:tc>
          <w:tcPr>
            <w:tcW w:w="836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Uczniowie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E4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</w:tc>
        <w:tc>
          <w:tcPr>
            <w:tcW w:w="1645" w:type="pct"/>
          </w:tcPr>
          <w:p w:rsidR="00076C42" w:rsidRPr="00837EBD" w:rsidRDefault="00076C42" w:rsidP="00E4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„Marketing terytorialny na rzecz promocji i rozwoju miasta”</w:t>
            </w:r>
          </w:p>
        </w:tc>
        <w:tc>
          <w:tcPr>
            <w:tcW w:w="511" w:type="pct"/>
          </w:tcPr>
          <w:p w:rsidR="00076C42" w:rsidRPr="00837EBD" w:rsidRDefault="00076C42" w:rsidP="00D6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823" w:type="pct"/>
          </w:tcPr>
          <w:p w:rsidR="00076C42" w:rsidRPr="00837EBD" w:rsidRDefault="00076C42" w:rsidP="00BE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83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Beata Bal-Domańska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pct"/>
          </w:tcPr>
          <w:p w:rsidR="00076C42" w:rsidRPr="00837EBD" w:rsidRDefault="00076C42" w:rsidP="000B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„Skąd się biorą dane statystyczne?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823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0B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  <w:p w:rsidR="00076C42" w:rsidRDefault="00076C42" w:rsidP="002E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076C42" w:rsidRPr="00837EBD" w:rsidRDefault="00076C42" w:rsidP="002E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Zróżnicowanie rozwoju krajów Unii Europejskiej”</w:t>
            </w:r>
          </w:p>
        </w:tc>
        <w:tc>
          <w:tcPr>
            <w:tcW w:w="511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823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Default="00076C42" w:rsidP="002E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UE dr hab. Małgorzata Markowska</w:t>
            </w:r>
          </w:p>
        </w:tc>
        <w:tc>
          <w:tcPr>
            <w:tcW w:w="1645" w:type="pct"/>
          </w:tcPr>
          <w:p w:rsidR="00076C42" w:rsidRPr="00837EBD" w:rsidRDefault="00076C42" w:rsidP="000B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Wykład 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Polska przestrzeń w klasyfikacji NUTS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11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823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42" w:rsidRPr="00837EBD" w:rsidRDefault="00076C42" w:rsidP="000B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2E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</w:tc>
        <w:tc>
          <w:tcPr>
            <w:tcW w:w="1645" w:type="pct"/>
          </w:tcPr>
          <w:p w:rsidR="00076C42" w:rsidRPr="00837EBD" w:rsidRDefault="00076C42" w:rsidP="000B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ykład 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„Marketing terytorialny na rzecz promocji i rozwoju miasta”</w:t>
            </w:r>
          </w:p>
        </w:tc>
        <w:tc>
          <w:tcPr>
            <w:tcW w:w="511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12.10.2012</w:t>
            </w:r>
          </w:p>
        </w:tc>
        <w:tc>
          <w:tcPr>
            <w:tcW w:w="823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Bystrzyca Kłodzka, 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Zespół Szkół Ponadgimnazjalnych, </w:t>
            </w:r>
          </w:p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Słowackiego 4</w:t>
            </w:r>
          </w:p>
        </w:tc>
        <w:tc>
          <w:tcPr>
            <w:tcW w:w="836" w:type="pct"/>
          </w:tcPr>
          <w:p w:rsidR="00076C42" w:rsidRPr="00837EBD" w:rsidRDefault="00076C42" w:rsidP="002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ponadgimnazjalnych</w:t>
            </w:r>
          </w:p>
        </w:tc>
      </w:tr>
      <w:tr w:rsidR="006D355B" w:rsidRPr="00837EBD" w:rsidTr="008E5EEF">
        <w:tc>
          <w:tcPr>
            <w:tcW w:w="248" w:type="pct"/>
          </w:tcPr>
          <w:p w:rsidR="00076C42" w:rsidRPr="00076C42" w:rsidRDefault="00076C42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076C42" w:rsidRPr="00837EBD" w:rsidRDefault="00076C42" w:rsidP="0039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Katedry Gospodarki Regionalnej</w:t>
            </w:r>
          </w:p>
        </w:tc>
        <w:tc>
          <w:tcPr>
            <w:tcW w:w="1645" w:type="pct"/>
          </w:tcPr>
          <w:p w:rsidR="00076C42" w:rsidRPr="00837EBD" w:rsidRDefault="000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Dni Otwart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ych Drzwi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Oferta promocyjna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511" w:type="pct"/>
          </w:tcPr>
          <w:p w:rsidR="00076C42" w:rsidRPr="00837EBD" w:rsidRDefault="00076C42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.12.2012</w:t>
            </w:r>
          </w:p>
        </w:tc>
        <w:tc>
          <w:tcPr>
            <w:tcW w:w="823" w:type="pct"/>
          </w:tcPr>
          <w:p w:rsidR="00076C42" w:rsidRPr="00837EBD" w:rsidRDefault="00076C42" w:rsidP="0079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076C42" w:rsidRDefault="00076C4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klas maturalnych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</w:p>
          <w:p w:rsidR="00076C42" w:rsidRPr="00837EBD" w:rsidRDefault="00076C4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076C42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435F27" w:rsidRDefault="00A40ACC" w:rsidP="0039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Dr Dariusz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Głuszczuk</w:t>
            </w:r>
            <w:proofErr w:type="spellEnd"/>
          </w:p>
        </w:tc>
        <w:tc>
          <w:tcPr>
            <w:tcW w:w="1645" w:type="pct"/>
          </w:tcPr>
          <w:p w:rsidR="00A40ACC" w:rsidRPr="00435F27" w:rsidRDefault="00A40ACC" w:rsidP="00A40ACC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Dni Otwartych Drzwi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. Wykład pt. „Diagnoza jeleniogórskiego rynku pracy w perspektywie osób aktywnych zawodowo – wyniki badań ankietowych”</w:t>
            </w:r>
          </w:p>
        </w:tc>
        <w:tc>
          <w:tcPr>
            <w:tcW w:w="511" w:type="pct"/>
          </w:tcPr>
          <w:p w:rsidR="00A40ACC" w:rsidRPr="00435F27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05.12.2012</w:t>
            </w:r>
          </w:p>
        </w:tc>
        <w:tc>
          <w:tcPr>
            <w:tcW w:w="823" w:type="pct"/>
          </w:tcPr>
          <w:p w:rsidR="00A40ACC" w:rsidRPr="00435F27" w:rsidRDefault="00A40ACC" w:rsidP="0079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Pr="00435F27" w:rsidRDefault="00A40ACC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 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435F27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Dr Dariusz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Głuszczuk</w:t>
            </w:r>
            <w:proofErr w:type="spellEnd"/>
          </w:p>
        </w:tc>
        <w:tc>
          <w:tcPr>
            <w:tcW w:w="1645" w:type="pct"/>
          </w:tcPr>
          <w:p w:rsidR="00A40ACC" w:rsidRPr="00435F27" w:rsidRDefault="00A40ACC" w:rsidP="00A40ACC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Dni Otwartych Drzwi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. Wykład pt. „Lokalny rynek pracy – ocena z wykorzystaniem materiałów statystycznych BDL na przykładzie miasta na prawach powiatu Jelenia Góra”</w:t>
            </w:r>
          </w:p>
        </w:tc>
        <w:tc>
          <w:tcPr>
            <w:tcW w:w="511" w:type="pct"/>
          </w:tcPr>
          <w:p w:rsidR="00A40ACC" w:rsidRPr="00435F27" w:rsidRDefault="00A40ACC" w:rsidP="004B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4B3F7E" w:rsidRPr="00435F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03F36" w:rsidRPr="00435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</w:tcPr>
          <w:p w:rsidR="00A40ACC" w:rsidRPr="00435F27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Pr="00435F27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 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435F27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</w:tc>
        <w:tc>
          <w:tcPr>
            <w:tcW w:w="1645" w:type="pct"/>
          </w:tcPr>
          <w:p w:rsidR="00A40ACC" w:rsidRPr="00435F27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Dolnośląski Festiwal Nauki. Wykład pt. „Kreatywność w biznesie”</w:t>
            </w:r>
          </w:p>
        </w:tc>
        <w:tc>
          <w:tcPr>
            <w:tcW w:w="511" w:type="pct"/>
          </w:tcPr>
          <w:p w:rsidR="00A40ACC" w:rsidRPr="00435F27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823" w:type="pct"/>
          </w:tcPr>
          <w:p w:rsidR="00A40ACC" w:rsidRPr="00435F27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Pr="00435F27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 w:rsidRPr="0043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435F27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7"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r Beata Bal-Domańska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ykład pt. „Quo Vadis Europo? Człowiek w UE, czyli demograficzna podróż po zakątkach Europy”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0.10.2013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rof. UE dr hab.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Elżbieta Sobczak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ykład pt. „Wyzwania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strategii Europa 2020”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rof. 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 hab. Małgorzata Markowska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ykład 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„Polskie cele w ramach strategii Europ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2020 na tle innych krajów UE”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Dr Dariusz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Głuszczuk</w:t>
            </w:r>
            <w:proofErr w:type="spellEnd"/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ykład pt. „Systematyka i problem wyboru źródeł finansowania innowacyjnych projektów” 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Pracownicy Katedry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Gospodarki Regionalnej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Dni Otwarte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Oferta promocyjna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Katedry Gospodarki Regionalnej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Dni Otwarte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Oferta promocyjna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07.03.2014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ykład pt. „Nowoczesne instrumenty promocji miast”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Dr Dariusz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Głuszczuk</w:t>
            </w:r>
            <w:proofErr w:type="spellEnd"/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ykład pt. „Krajowy Fundusz Kapitałowy” 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r Beata Bal-Domańska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ykład pt. Śladami władzy i statystyki do Europy 2020 roku”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rof. UE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hab. Elżbieta Sobczak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ykład pt. „Wyzwania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strategii Europa 2020”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rof. 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 hab. Małgorzata Markowska</w:t>
            </w:r>
          </w:p>
        </w:tc>
        <w:tc>
          <w:tcPr>
            <w:tcW w:w="1645" w:type="pct"/>
          </w:tcPr>
          <w:p w:rsidR="00A40ACC" w:rsidRPr="00837EBD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ykład 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„Polskie cele w ramach strategii Europ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2020 na tle innych krajów UE”</w:t>
            </w:r>
          </w:p>
        </w:tc>
        <w:tc>
          <w:tcPr>
            <w:tcW w:w="511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823" w:type="pct"/>
          </w:tcPr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837EBD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F67331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</w:tc>
        <w:tc>
          <w:tcPr>
            <w:tcW w:w="1645" w:type="pct"/>
          </w:tcPr>
          <w:p w:rsidR="00A40ACC" w:rsidRPr="00F67331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Dolnośląski Festiwal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ykład pt. "Nowoczesne instrumenty promocji miast"</w:t>
            </w:r>
          </w:p>
        </w:tc>
        <w:tc>
          <w:tcPr>
            <w:tcW w:w="511" w:type="pct"/>
          </w:tcPr>
          <w:p w:rsidR="00A40ACC" w:rsidRPr="00F67331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823" w:type="pct"/>
          </w:tcPr>
          <w:p w:rsidR="00A40ACC" w:rsidRPr="00F67331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Bystrzyca Kłodzka,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espół Szkół Ponadgimnazjalnych</w:t>
            </w:r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F67331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A40ACC" w:rsidRPr="00837EBD" w:rsidTr="008E5EEF">
        <w:tc>
          <w:tcPr>
            <w:tcW w:w="248" w:type="pct"/>
          </w:tcPr>
          <w:p w:rsidR="00A40ACC" w:rsidRPr="00076C42" w:rsidRDefault="00A40ACC" w:rsidP="00A40ACC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A40ACC" w:rsidRPr="00F67331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Katedry Gospodarki Regionalnej</w:t>
            </w:r>
          </w:p>
        </w:tc>
        <w:tc>
          <w:tcPr>
            <w:tcW w:w="1645" w:type="pct"/>
          </w:tcPr>
          <w:p w:rsidR="00A40ACC" w:rsidRPr="00F67331" w:rsidRDefault="00A40ACC" w:rsidP="00A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Targi Pracy</w:t>
            </w:r>
          </w:p>
        </w:tc>
        <w:tc>
          <w:tcPr>
            <w:tcW w:w="511" w:type="pct"/>
          </w:tcPr>
          <w:p w:rsidR="00A40ACC" w:rsidRPr="00F67331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  <w:p w:rsidR="00A40ACC" w:rsidRPr="00F67331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A40ACC" w:rsidRPr="00F67331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31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F67331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  <w:proofErr w:type="spellEnd"/>
          </w:p>
        </w:tc>
        <w:tc>
          <w:tcPr>
            <w:tcW w:w="836" w:type="pct"/>
          </w:tcPr>
          <w:p w:rsidR="00A40ACC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CC" w:rsidRPr="00F67331" w:rsidRDefault="00A40ACC" w:rsidP="00A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8E5EEF" w:rsidRPr="00837EBD" w:rsidTr="008E5EEF">
        <w:tc>
          <w:tcPr>
            <w:tcW w:w="248" w:type="pct"/>
          </w:tcPr>
          <w:p w:rsidR="008E5EEF" w:rsidRPr="00076C42" w:rsidRDefault="008E5EEF" w:rsidP="008E5EEF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8E5EEF" w:rsidRPr="00DC1670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 xml:space="preserve"> Andrzej Raszkowski</w:t>
            </w:r>
          </w:p>
          <w:p w:rsidR="008E5EEF" w:rsidRPr="00DC1670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F" w:rsidRPr="00556013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8E5EEF" w:rsidRPr="00556013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 xml:space="preserve">Design, marketing marki, komunikacja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>iznesowa. Kreatywność oparta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>ulturze</w:t>
            </w:r>
          </w:p>
        </w:tc>
        <w:tc>
          <w:tcPr>
            <w:tcW w:w="511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</w:tcPr>
          <w:p w:rsidR="008E5EEF" w:rsidRPr="00DC1670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 w:rsidRPr="00DC1670">
              <w:rPr>
                <w:rFonts w:ascii="Times New Roman" w:hAnsi="Times New Roman" w:cs="Times New Roman"/>
                <w:sz w:val="24"/>
                <w:szCs w:val="24"/>
              </w:rPr>
              <w:t>EZiT</w:t>
            </w:r>
            <w:proofErr w:type="spellEnd"/>
          </w:p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8E5EEF" w:rsidRPr="00837EBD" w:rsidTr="008E5EEF">
        <w:tc>
          <w:tcPr>
            <w:tcW w:w="248" w:type="pct"/>
          </w:tcPr>
          <w:p w:rsidR="008E5EEF" w:rsidRPr="00076C42" w:rsidRDefault="008E5EEF" w:rsidP="008E5EEF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8E5EEF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 xml:space="preserve">gr Justyna Adamczuk, </w:t>
            </w:r>
          </w:p>
          <w:p w:rsidR="008E5EEF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 xml:space="preserve">gr Anna Czapska, </w:t>
            </w:r>
          </w:p>
          <w:p w:rsidR="008E5EEF" w:rsidRPr="00556013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>r Andrzej Raszkowski</w:t>
            </w:r>
          </w:p>
        </w:tc>
        <w:tc>
          <w:tcPr>
            <w:tcW w:w="1645" w:type="pct"/>
          </w:tcPr>
          <w:p w:rsidR="008E5EEF" w:rsidRPr="00556013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>Profesjonalny pracownik administracji publicznej</w:t>
            </w:r>
          </w:p>
        </w:tc>
        <w:tc>
          <w:tcPr>
            <w:tcW w:w="511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08.10.2015 </w:t>
            </w:r>
          </w:p>
        </w:tc>
        <w:tc>
          <w:tcPr>
            <w:tcW w:w="823" w:type="pct"/>
          </w:tcPr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70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 w:rsidRPr="00DC1670">
              <w:rPr>
                <w:rFonts w:ascii="Times New Roman" w:hAnsi="Times New Roman" w:cs="Times New Roman"/>
                <w:sz w:val="24"/>
                <w:szCs w:val="24"/>
              </w:rPr>
              <w:t>EZiT</w:t>
            </w:r>
            <w:proofErr w:type="spellEnd"/>
          </w:p>
        </w:tc>
        <w:tc>
          <w:tcPr>
            <w:tcW w:w="836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8E5EEF" w:rsidRPr="00837EBD" w:rsidTr="008E5EEF">
        <w:tc>
          <w:tcPr>
            <w:tcW w:w="248" w:type="pct"/>
          </w:tcPr>
          <w:p w:rsidR="008E5EEF" w:rsidRPr="00076C42" w:rsidRDefault="008E5EEF" w:rsidP="008E5EEF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8E5EEF" w:rsidRPr="00DC1670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B2E">
              <w:rPr>
                <w:rFonts w:ascii="Times New Roman" w:hAnsi="Times New Roman" w:cs="Times New Roman"/>
                <w:sz w:val="24"/>
                <w:szCs w:val="24"/>
              </w:rPr>
              <w:t xml:space="preserve">r Dariusz </w:t>
            </w:r>
            <w:proofErr w:type="spellStart"/>
            <w:r w:rsidRPr="009D2B2E">
              <w:rPr>
                <w:rFonts w:ascii="Times New Roman" w:hAnsi="Times New Roman" w:cs="Times New Roman"/>
                <w:sz w:val="24"/>
                <w:szCs w:val="24"/>
              </w:rPr>
              <w:t>Głuszczuk</w:t>
            </w:r>
            <w:proofErr w:type="spellEnd"/>
          </w:p>
        </w:tc>
        <w:tc>
          <w:tcPr>
            <w:tcW w:w="1645" w:type="pct"/>
          </w:tcPr>
          <w:p w:rsidR="008E5EEF" w:rsidRPr="009D2B2E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E">
              <w:rPr>
                <w:rFonts w:ascii="Times New Roman" w:hAnsi="Times New Roman" w:cs="Times New Roman"/>
                <w:sz w:val="24"/>
                <w:szCs w:val="24"/>
              </w:rPr>
              <w:t>Badania ankietowe w praktyce</w:t>
            </w:r>
          </w:p>
          <w:p w:rsidR="008E5EEF" w:rsidRPr="00DC1670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8E5EEF" w:rsidRPr="00DC1670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E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</w:tcPr>
          <w:p w:rsidR="008E5EEF" w:rsidRPr="00DC1670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E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 w:rsidRPr="009D2B2E">
              <w:rPr>
                <w:rFonts w:ascii="Times New Roman" w:hAnsi="Times New Roman" w:cs="Times New Roman"/>
                <w:sz w:val="24"/>
                <w:szCs w:val="24"/>
              </w:rPr>
              <w:t>EZiT</w:t>
            </w:r>
            <w:proofErr w:type="spellEnd"/>
          </w:p>
        </w:tc>
        <w:tc>
          <w:tcPr>
            <w:tcW w:w="836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8E5EEF" w:rsidRPr="00837EBD" w:rsidTr="008E5EEF">
        <w:tc>
          <w:tcPr>
            <w:tcW w:w="248" w:type="pct"/>
          </w:tcPr>
          <w:p w:rsidR="008E5EEF" w:rsidRPr="00076C42" w:rsidRDefault="008E5EEF" w:rsidP="008E5EEF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8E5EEF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Prof. UE dr hab. Małgorzata Markowska</w:t>
            </w:r>
          </w:p>
          <w:p w:rsidR="008E5EEF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gr Dorota Gniewosz</w:t>
            </w:r>
          </w:p>
        </w:tc>
        <w:tc>
          <w:tcPr>
            <w:tcW w:w="1645" w:type="pct"/>
          </w:tcPr>
          <w:p w:rsidR="008E5EEF" w:rsidRPr="009D2B2E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Prawa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odego pacjenta</w:t>
            </w:r>
          </w:p>
        </w:tc>
        <w:tc>
          <w:tcPr>
            <w:tcW w:w="511" w:type="pct"/>
          </w:tcPr>
          <w:p w:rsidR="008E5EEF" w:rsidRPr="009D2B2E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09.10.2015 </w:t>
            </w:r>
          </w:p>
        </w:tc>
        <w:tc>
          <w:tcPr>
            <w:tcW w:w="823" w:type="pct"/>
          </w:tcPr>
          <w:p w:rsidR="008E5EEF" w:rsidRPr="009D2B2E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EZiT</w:t>
            </w:r>
            <w:proofErr w:type="spellEnd"/>
          </w:p>
        </w:tc>
        <w:tc>
          <w:tcPr>
            <w:tcW w:w="836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8E5EEF" w:rsidRPr="00837EBD" w:rsidTr="008E5EEF">
        <w:tc>
          <w:tcPr>
            <w:tcW w:w="248" w:type="pct"/>
          </w:tcPr>
          <w:p w:rsidR="008E5EEF" w:rsidRPr="00076C42" w:rsidRDefault="008E5EEF" w:rsidP="008E5EEF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8E5EEF" w:rsidRPr="005B3C87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r Beata Bal-Doma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:rsidR="008E5EEF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8E5EEF" w:rsidRPr="009D2B2E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Gdzie w Polsce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yje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 najlepiej?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 czyli statystyczna diagnoza Polaka</w:t>
            </w:r>
          </w:p>
        </w:tc>
        <w:tc>
          <w:tcPr>
            <w:tcW w:w="511" w:type="pct"/>
          </w:tcPr>
          <w:p w:rsidR="008E5EEF" w:rsidRPr="009D2B2E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</w:tcPr>
          <w:p w:rsidR="008E5EEF" w:rsidRPr="009D2B2E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EZiT</w:t>
            </w:r>
            <w:proofErr w:type="spellEnd"/>
          </w:p>
        </w:tc>
        <w:tc>
          <w:tcPr>
            <w:tcW w:w="836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  <w:tr w:rsidR="008E5EEF" w:rsidRPr="00837EBD" w:rsidTr="008E5EEF">
        <w:tc>
          <w:tcPr>
            <w:tcW w:w="248" w:type="pct"/>
          </w:tcPr>
          <w:p w:rsidR="008E5EEF" w:rsidRPr="00076C42" w:rsidRDefault="008E5EEF" w:rsidP="008E5EEF">
            <w:pPr>
              <w:pStyle w:val="Akapitzlist"/>
              <w:numPr>
                <w:ilvl w:val="0"/>
                <w:numId w:val="7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8E5EEF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UE 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dr hab.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bieta Sobczak </w:t>
            </w:r>
          </w:p>
          <w:p w:rsidR="008E5EEF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EA">
              <w:rPr>
                <w:rFonts w:ascii="Times New Roman" w:hAnsi="Times New Roman" w:cs="Times New Roman"/>
                <w:sz w:val="24"/>
                <w:szCs w:val="24"/>
              </w:rPr>
              <w:t>Prof. UE dr hab. Małgorzata Markowska</w:t>
            </w:r>
          </w:p>
        </w:tc>
        <w:tc>
          <w:tcPr>
            <w:tcW w:w="1645" w:type="pct"/>
          </w:tcPr>
          <w:p w:rsidR="008E5EEF" w:rsidRPr="005B3C87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Jak skutecznie podejmowa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 decyzje w biznesie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 komputerowe warsztaty</w:t>
            </w:r>
          </w:p>
          <w:p w:rsidR="008E5EEF" w:rsidRPr="005B3C87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ened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erskie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z wykorzystaniem Excela.</w:t>
            </w:r>
          </w:p>
          <w:p w:rsidR="008E5EEF" w:rsidRPr="009D2B2E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8E5EEF" w:rsidRPr="009D2B2E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</w:tcPr>
          <w:p w:rsidR="008E5EEF" w:rsidRPr="009D2B2E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87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 w:rsidRPr="005B3C87">
              <w:rPr>
                <w:rFonts w:ascii="Times New Roman" w:hAnsi="Times New Roman" w:cs="Times New Roman"/>
                <w:sz w:val="24"/>
                <w:szCs w:val="24"/>
              </w:rPr>
              <w:t>EZiT</w:t>
            </w:r>
            <w:proofErr w:type="spellEnd"/>
          </w:p>
        </w:tc>
        <w:tc>
          <w:tcPr>
            <w:tcW w:w="836" w:type="pct"/>
          </w:tcPr>
          <w:p w:rsidR="008E5EEF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BD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 w:rsidRPr="00837EBD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EF" w:rsidRPr="00556013" w:rsidRDefault="008E5EEF" w:rsidP="008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innych szkół ponadgimnazjalnych</w:t>
            </w:r>
          </w:p>
        </w:tc>
      </w:tr>
    </w:tbl>
    <w:p w:rsidR="00583A55" w:rsidRPr="00BA3D34" w:rsidRDefault="00583A55">
      <w:pPr>
        <w:rPr>
          <w:rFonts w:ascii="Times New Roman" w:hAnsi="Times New Roman" w:cs="Times New Roman"/>
          <w:sz w:val="24"/>
          <w:szCs w:val="24"/>
        </w:rPr>
      </w:pPr>
    </w:p>
    <w:sectPr w:rsidR="00583A55" w:rsidRPr="00BA3D34" w:rsidSect="00583A55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9F" w:rsidRDefault="000D119F" w:rsidP="00D80342">
      <w:pPr>
        <w:spacing w:after="0" w:line="240" w:lineRule="auto"/>
      </w:pPr>
      <w:r>
        <w:separator/>
      </w:r>
    </w:p>
  </w:endnote>
  <w:endnote w:type="continuationSeparator" w:id="0">
    <w:p w:rsidR="000D119F" w:rsidRDefault="000D119F" w:rsidP="00D8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440838"/>
      <w:docPartObj>
        <w:docPartGallery w:val="Page Numbers (Bottom of Page)"/>
        <w:docPartUnique/>
      </w:docPartObj>
    </w:sdtPr>
    <w:sdtEndPr/>
    <w:sdtContent>
      <w:p w:rsidR="00D80342" w:rsidRDefault="00D803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F27">
          <w:rPr>
            <w:noProof/>
          </w:rPr>
          <w:t>4</w:t>
        </w:r>
        <w:r>
          <w:fldChar w:fldCharType="end"/>
        </w:r>
      </w:p>
    </w:sdtContent>
  </w:sdt>
  <w:p w:rsidR="00D80342" w:rsidRDefault="00D803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9F" w:rsidRDefault="000D119F" w:rsidP="00D80342">
      <w:pPr>
        <w:spacing w:after="0" w:line="240" w:lineRule="auto"/>
      </w:pPr>
      <w:r>
        <w:separator/>
      </w:r>
    </w:p>
  </w:footnote>
  <w:footnote w:type="continuationSeparator" w:id="0">
    <w:p w:rsidR="000D119F" w:rsidRDefault="000D119F" w:rsidP="00D8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38DD"/>
    <w:multiLevelType w:val="hybridMultilevel"/>
    <w:tmpl w:val="84F8B4F4"/>
    <w:lvl w:ilvl="0" w:tplc="B2E2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367BD"/>
    <w:multiLevelType w:val="hybridMultilevel"/>
    <w:tmpl w:val="339C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1492"/>
    <w:multiLevelType w:val="hybridMultilevel"/>
    <w:tmpl w:val="EB5817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A82F34"/>
    <w:multiLevelType w:val="hybridMultilevel"/>
    <w:tmpl w:val="19B6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72F57"/>
    <w:multiLevelType w:val="hybridMultilevel"/>
    <w:tmpl w:val="A094D7B0"/>
    <w:lvl w:ilvl="0" w:tplc="B2E2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14F22"/>
    <w:multiLevelType w:val="hybridMultilevel"/>
    <w:tmpl w:val="1ADA6C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747F0"/>
    <w:multiLevelType w:val="hybridMultilevel"/>
    <w:tmpl w:val="1D7A4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A"/>
    <w:rsid w:val="00004929"/>
    <w:rsid w:val="00076C42"/>
    <w:rsid w:val="00097999"/>
    <w:rsid w:val="000B2A8B"/>
    <w:rsid w:val="000D119F"/>
    <w:rsid w:val="00111D69"/>
    <w:rsid w:val="0012108F"/>
    <w:rsid w:val="001267CD"/>
    <w:rsid w:val="0039487A"/>
    <w:rsid w:val="003A7FC3"/>
    <w:rsid w:val="003B5825"/>
    <w:rsid w:val="00435F27"/>
    <w:rsid w:val="004926BB"/>
    <w:rsid w:val="004B3F7E"/>
    <w:rsid w:val="004B7419"/>
    <w:rsid w:val="00516C69"/>
    <w:rsid w:val="005353F9"/>
    <w:rsid w:val="00570AF8"/>
    <w:rsid w:val="00583A55"/>
    <w:rsid w:val="005B13F0"/>
    <w:rsid w:val="00604552"/>
    <w:rsid w:val="006267B9"/>
    <w:rsid w:val="006D355B"/>
    <w:rsid w:val="007555A8"/>
    <w:rsid w:val="00795BEC"/>
    <w:rsid w:val="007E09ED"/>
    <w:rsid w:val="00837EBD"/>
    <w:rsid w:val="008D4F4E"/>
    <w:rsid w:val="008E5EEF"/>
    <w:rsid w:val="009C5B5C"/>
    <w:rsid w:val="00A40ACC"/>
    <w:rsid w:val="00A84447"/>
    <w:rsid w:val="00AE3211"/>
    <w:rsid w:val="00B36EDD"/>
    <w:rsid w:val="00B943A3"/>
    <w:rsid w:val="00BA3D34"/>
    <w:rsid w:val="00BB167A"/>
    <w:rsid w:val="00BE2133"/>
    <w:rsid w:val="00BF53BA"/>
    <w:rsid w:val="00C04BEA"/>
    <w:rsid w:val="00CB766F"/>
    <w:rsid w:val="00CC62D1"/>
    <w:rsid w:val="00CC69D3"/>
    <w:rsid w:val="00CF5303"/>
    <w:rsid w:val="00CF7D2D"/>
    <w:rsid w:val="00D03F36"/>
    <w:rsid w:val="00D13A55"/>
    <w:rsid w:val="00D65822"/>
    <w:rsid w:val="00D80342"/>
    <w:rsid w:val="00D97897"/>
    <w:rsid w:val="00E04AB8"/>
    <w:rsid w:val="00E26DC9"/>
    <w:rsid w:val="00E32932"/>
    <w:rsid w:val="00EB086D"/>
    <w:rsid w:val="00ED3926"/>
    <w:rsid w:val="00F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8559C-7B64-45B5-99B3-D81520C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342"/>
  </w:style>
  <w:style w:type="paragraph" w:styleId="Stopka">
    <w:name w:val="footer"/>
    <w:basedOn w:val="Normalny"/>
    <w:link w:val="StopkaZnak"/>
    <w:uiPriority w:val="99"/>
    <w:unhideWhenUsed/>
    <w:rsid w:val="00D80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34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0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0AC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KGR</dc:creator>
  <cp:lastModifiedBy>Elżbieta Sobczak</cp:lastModifiedBy>
  <cp:revision>12</cp:revision>
  <cp:lastPrinted>2014-11-28T11:24:00Z</cp:lastPrinted>
  <dcterms:created xsi:type="dcterms:W3CDTF">2014-12-03T17:56:00Z</dcterms:created>
  <dcterms:modified xsi:type="dcterms:W3CDTF">2016-01-10T23:42:00Z</dcterms:modified>
</cp:coreProperties>
</file>